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617C0" w14:textId="77777777" w:rsidR="00F229C2" w:rsidRDefault="00F229C2" w:rsidP="00F229C2">
      <w:pPr>
        <w:keepNext/>
        <w:keepLines/>
        <w:jc w:val="right"/>
        <w:outlineLvl w:val="0"/>
        <w:rPr>
          <w:rFonts w:ascii="Times New Roman" w:hAnsi="Times New Roman" w:cs="Times New Roman"/>
          <w:b/>
          <w:bCs/>
          <w:sz w:val="24"/>
          <w:szCs w:val="24"/>
          <w:lang w:eastAsia="lv-LV"/>
        </w:rPr>
      </w:pPr>
      <w:r>
        <w:rPr>
          <w:rFonts w:ascii="Times New Roman" w:hAnsi="Times New Roman" w:cs="Times New Roman"/>
          <w:b/>
          <w:bCs/>
          <w:sz w:val="24"/>
          <w:szCs w:val="24"/>
          <w:lang w:eastAsia="lv-LV"/>
        </w:rPr>
        <w:t>3.pielikums</w:t>
      </w:r>
    </w:p>
    <w:p w14:paraId="1B49E89C" w14:textId="77777777" w:rsidR="00F229C2" w:rsidRDefault="00F229C2" w:rsidP="00F229C2">
      <w:pPr>
        <w:keepNext/>
        <w:keepLines/>
        <w:jc w:val="center"/>
        <w:outlineLvl w:val="0"/>
        <w:rPr>
          <w:rFonts w:ascii="Times New Roman" w:hAnsi="Times New Roman" w:cs="Times New Roman"/>
          <w:b/>
          <w:bCs/>
          <w:sz w:val="24"/>
          <w:szCs w:val="24"/>
          <w:lang w:eastAsia="lv-LV"/>
        </w:rPr>
      </w:pPr>
    </w:p>
    <w:p w14:paraId="7D6D6390" w14:textId="77777777" w:rsidR="00F229C2" w:rsidRPr="00DE156C" w:rsidRDefault="00F229C2" w:rsidP="00F229C2">
      <w:pPr>
        <w:keepNext/>
        <w:keepLines/>
        <w:jc w:val="center"/>
        <w:outlineLvl w:val="0"/>
        <w:rPr>
          <w:rFonts w:ascii="Times New Roman" w:hAnsi="Times New Roman" w:cs="Times New Roman"/>
          <w:b/>
          <w:bCs/>
          <w:sz w:val="24"/>
          <w:szCs w:val="24"/>
          <w:lang w:eastAsia="lv-LV"/>
        </w:rPr>
      </w:pPr>
      <w:r w:rsidRPr="00DE156C">
        <w:rPr>
          <w:rFonts w:ascii="Times New Roman" w:hAnsi="Times New Roman" w:cs="Times New Roman"/>
          <w:b/>
          <w:bCs/>
          <w:sz w:val="24"/>
          <w:szCs w:val="24"/>
          <w:lang w:eastAsia="lv-LV"/>
        </w:rPr>
        <w:t>SPECIĀLISTU SARAKSTS</w:t>
      </w:r>
    </w:p>
    <w:p w14:paraId="689182AC" w14:textId="77777777" w:rsidR="00F229C2" w:rsidRPr="005D4679" w:rsidRDefault="00F229C2" w:rsidP="00F229C2">
      <w:pPr>
        <w:spacing w:after="0" w:line="240" w:lineRule="auto"/>
        <w:jc w:val="center"/>
        <w:rPr>
          <w:rFonts w:ascii="Times New Roman" w:eastAsia="Times New Roman" w:hAnsi="Times New Roman" w:cs="Times New Roman"/>
          <w:b/>
          <w:sz w:val="24"/>
          <w:szCs w:val="24"/>
        </w:rPr>
      </w:pPr>
      <w:r w:rsidRPr="00FC0D1A">
        <w:rPr>
          <w:rFonts w:ascii="Times New Roman" w:hAnsi="Times New Roman" w:cs="Times New Roman"/>
          <w:b/>
          <w:bCs/>
          <w:sz w:val="24"/>
          <w:szCs w:val="24"/>
        </w:rPr>
        <w:t>Būvuzraudzības pakalpojums</w:t>
      </w:r>
      <w:r>
        <w:rPr>
          <w:rFonts w:ascii="Times New Roman" w:hAnsi="Times New Roman" w:cs="Times New Roman"/>
          <w:b/>
          <w:bCs/>
          <w:sz w:val="24"/>
          <w:szCs w:val="24"/>
        </w:rPr>
        <w:t xml:space="preserve"> projekta </w:t>
      </w:r>
      <w:r w:rsidRPr="00012605">
        <w:rPr>
          <w:rFonts w:ascii="Times New Roman" w:hAnsi="Times New Roman" w:cs="Times New Roman"/>
          <w:b/>
          <w:bCs/>
          <w:sz w:val="24"/>
          <w:szCs w:val="24"/>
        </w:rPr>
        <w:t>“Sabiedriskās tualetes ierīkošana un inženiertīklu izbūve Koknesē, Aizkraukles novadā”</w:t>
      </w:r>
      <w:r w:rsidRPr="00FC0D1A">
        <w:rPr>
          <w:rFonts w:ascii="Times New Roman" w:hAnsi="Times New Roman" w:cs="Times New Roman"/>
          <w:b/>
          <w:bCs/>
          <w:sz w:val="24"/>
          <w:szCs w:val="24"/>
        </w:rPr>
        <w:t xml:space="preserve"> </w:t>
      </w:r>
      <w:r>
        <w:rPr>
          <w:rFonts w:ascii="Times New Roman" w:hAnsi="Times New Roman" w:cs="Times New Roman"/>
          <w:b/>
          <w:bCs/>
          <w:sz w:val="24"/>
          <w:szCs w:val="24"/>
        </w:rPr>
        <w:t>ietvaros</w:t>
      </w:r>
      <w:r w:rsidRPr="005D4679">
        <w:rPr>
          <w:rFonts w:ascii="Times New Roman" w:eastAsia="Times New Roman" w:hAnsi="Times New Roman" w:cs="Times New Roman"/>
          <w:b/>
          <w:sz w:val="24"/>
          <w:szCs w:val="24"/>
        </w:rPr>
        <w:t xml:space="preserve">, identifikācijas Nr. </w:t>
      </w:r>
      <w:r w:rsidRPr="00012605">
        <w:rPr>
          <w:rFonts w:ascii="Times New Roman" w:hAnsi="Times New Roman" w:cs="Times New Roman"/>
          <w:b/>
          <w:bCs/>
          <w:sz w:val="24"/>
          <w:szCs w:val="24"/>
        </w:rPr>
        <w:t>ANP-2023/5</w:t>
      </w:r>
    </w:p>
    <w:p w14:paraId="314EE7F6" w14:textId="77777777" w:rsidR="00F229C2" w:rsidRPr="00DE156C" w:rsidRDefault="00F229C2" w:rsidP="00F229C2">
      <w:pPr>
        <w:jc w:val="center"/>
        <w:rPr>
          <w:rFonts w:ascii="Times New Roman" w:eastAsia="Calibri" w:hAnsi="Times New Roman" w:cs="Times New Roman"/>
          <w:bCs/>
          <w:iCs/>
          <w:sz w:val="24"/>
          <w:szCs w:val="24"/>
          <w:lang w:eastAsia="lv-LV"/>
        </w:rPr>
      </w:pPr>
    </w:p>
    <w:p w14:paraId="3B259C4A" w14:textId="77777777" w:rsidR="00F229C2" w:rsidRPr="00DE156C" w:rsidRDefault="00F229C2" w:rsidP="00F229C2">
      <w:pPr>
        <w:keepNext/>
        <w:keepLines/>
        <w:spacing w:before="480"/>
        <w:jc w:val="center"/>
        <w:outlineLvl w:val="0"/>
        <w:rPr>
          <w:rFonts w:ascii="Times New Roman" w:hAnsi="Times New Roman" w:cs="Times New Roman"/>
          <w:bCs/>
          <w:sz w:val="24"/>
          <w:szCs w:val="24"/>
          <w:lang w:eastAsia="lv-LV"/>
        </w:rPr>
      </w:pPr>
      <w:r w:rsidRPr="00DE156C">
        <w:rPr>
          <w:rFonts w:ascii="Times New Roman" w:hAnsi="Times New Roman" w:cs="Times New Roman"/>
          <w:bCs/>
          <w:sz w:val="24"/>
          <w:szCs w:val="24"/>
          <w:lang w:eastAsia="lv-LV"/>
        </w:rPr>
        <w:t>______________</w:t>
      </w:r>
    </w:p>
    <w:p w14:paraId="2CE98725" w14:textId="77777777" w:rsidR="00F229C2" w:rsidRPr="00DE156C" w:rsidRDefault="00F229C2" w:rsidP="00F229C2">
      <w:pPr>
        <w:jc w:val="center"/>
        <w:rPr>
          <w:rFonts w:ascii="Times New Roman" w:eastAsia="Calibri" w:hAnsi="Times New Roman" w:cs="Times New Roman"/>
          <w:i/>
          <w:sz w:val="24"/>
          <w:szCs w:val="24"/>
          <w:lang w:eastAsia="lv-LV"/>
        </w:rPr>
      </w:pPr>
      <w:r w:rsidRPr="00DE156C">
        <w:rPr>
          <w:rFonts w:ascii="Times New Roman" w:eastAsia="Calibri" w:hAnsi="Times New Roman" w:cs="Times New Roman"/>
          <w:i/>
          <w:sz w:val="24"/>
          <w:szCs w:val="24"/>
          <w:lang w:eastAsia="lv-LV"/>
        </w:rPr>
        <w:t>(pretendenta nosaukums)</w:t>
      </w:r>
    </w:p>
    <w:p w14:paraId="15F25C21" w14:textId="77777777" w:rsidR="00F229C2" w:rsidRPr="00DE156C" w:rsidRDefault="00F229C2" w:rsidP="00F229C2">
      <w:pPr>
        <w:jc w:val="center"/>
        <w:rPr>
          <w:rFonts w:ascii="Times New Roman" w:eastAsia="Calibri" w:hAnsi="Times New Roman" w:cs="Times New Roman"/>
          <w:i/>
          <w:sz w:val="24"/>
          <w:szCs w:val="24"/>
          <w:lang w:eastAsia="lv-LV"/>
        </w:rPr>
      </w:pPr>
    </w:p>
    <w:p w14:paraId="0DC50E9F" w14:textId="77777777" w:rsidR="00F229C2" w:rsidRPr="00DE156C" w:rsidRDefault="00F229C2" w:rsidP="00F229C2">
      <w:pPr>
        <w:rPr>
          <w:rFonts w:ascii="Times New Roman" w:eastAsia="Calibri" w:hAnsi="Times New Roman" w:cs="Times New Roman"/>
          <w:b/>
          <w:sz w:val="24"/>
          <w:szCs w:val="24"/>
          <w:lang w:eastAsia="lv-LV"/>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1418"/>
        <w:gridCol w:w="1275"/>
        <w:gridCol w:w="2161"/>
      </w:tblGrid>
      <w:tr w:rsidR="00F229C2" w:rsidRPr="00DE156C" w14:paraId="4400E6FF" w14:textId="77777777" w:rsidTr="00E30597">
        <w:trPr>
          <w:cantSplit/>
          <w:trHeight w:val="626"/>
        </w:trPr>
        <w:tc>
          <w:tcPr>
            <w:tcW w:w="2376" w:type="dxa"/>
            <w:tcBorders>
              <w:top w:val="single" w:sz="4" w:space="0" w:color="auto"/>
              <w:left w:val="single" w:sz="4" w:space="0" w:color="auto"/>
              <w:bottom w:val="single" w:sz="4" w:space="0" w:color="auto"/>
              <w:right w:val="single" w:sz="4" w:space="0" w:color="auto"/>
            </w:tcBorders>
            <w:vAlign w:val="center"/>
          </w:tcPr>
          <w:p w14:paraId="5BCE98D1" w14:textId="77777777" w:rsidR="00F229C2" w:rsidRPr="00DE156C" w:rsidRDefault="00F229C2" w:rsidP="00E30597">
            <w:pPr>
              <w:tabs>
                <w:tab w:val="left" w:pos="720"/>
                <w:tab w:val="center" w:pos="4153"/>
                <w:tab w:val="right" w:pos="8306"/>
              </w:tabs>
              <w:overflowPunct w:val="0"/>
              <w:autoSpaceDE w:val="0"/>
              <w:autoSpaceDN w:val="0"/>
              <w:adjustRightInd w:val="0"/>
              <w:ind w:left="390" w:hanging="390"/>
              <w:jc w:val="center"/>
              <w:rPr>
                <w:rFonts w:ascii="Times New Roman" w:eastAsia="Calibri" w:hAnsi="Times New Roman" w:cs="Times New Roman"/>
                <w:lang w:val="ru-RU"/>
              </w:rPr>
            </w:pPr>
            <w:r w:rsidRPr="00DE156C">
              <w:rPr>
                <w:rFonts w:ascii="Times New Roman" w:eastAsia="Calibri" w:hAnsi="Times New Roman" w:cs="Times New Roman"/>
              </w:rPr>
              <w:t>S</w:t>
            </w:r>
            <w:proofErr w:type="spellStart"/>
            <w:r w:rsidRPr="00DE156C">
              <w:rPr>
                <w:rFonts w:ascii="Times New Roman" w:eastAsia="Calibri" w:hAnsi="Times New Roman" w:cs="Times New Roman"/>
                <w:lang w:val="ru-RU"/>
              </w:rPr>
              <w:t>peciālists</w:t>
            </w:r>
            <w:proofErr w:type="spellEnd"/>
            <w:r w:rsidRPr="00DE156C">
              <w:rPr>
                <w:rFonts w:ascii="Times New Roman" w:eastAsia="Calibri" w:hAnsi="Times New Roman" w:cs="Times New Roman"/>
                <w:vertAlign w:val="superscript"/>
                <w:lang w:val="ru-RU"/>
              </w:rPr>
              <w:footnoteReference w:id="1"/>
            </w:r>
          </w:p>
        </w:tc>
        <w:tc>
          <w:tcPr>
            <w:tcW w:w="2410" w:type="dxa"/>
            <w:tcBorders>
              <w:top w:val="single" w:sz="4" w:space="0" w:color="auto"/>
              <w:left w:val="single" w:sz="4" w:space="0" w:color="auto"/>
              <w:bottom w:val="single" w:sz="4" w:space="0" w:color="auto"/>
              <w:right w:val="single" w:sz="4" w:space="0" w:color="auto"/>
            </w:tcBorders>
            <w:vAlign w:val="center"/>
          </w:tcPr>
          <w:p w14:paraId="1FC96677" w14:textId="77777777" w:rsidR="00F229C2" w:rsidRPr="00DE156C" w:rsidRDefault="00F229C2" w:rsidP="00E30597">
            <w:pPr>
              <w:tabs>
                <w:tab w:val="left" w:pos="720"/>
                <w:tab w:val="center" w:pos="4153"/>
                <w:tab w:val="right" w:pos="8306"/>
              </w:tabs>
              <w:overflowPunct w:val="0"/>
              <w:autoSpaceDE w:val="0"/>
              <w:autoSpaceDN w:val="0"/>
              <w:adjustRightInd w:val="0"/>
              <w:jc w:val="center"/>
              <w:rPr>
                <w:rFonts w:ascii="Times New Roman" w:eastAsia="Calibri" w:hAnsi="Times New Roman" w:cs="Times New Roman"/>
                <w:lang w:val="ru-RU"/>
              </w:rPr>
            </w:pPr>
            <w:proofErr w:type="spellStart"/>
            <w:r w:rsidRPr="00DE156C">
              <w:rPr>
                <w:rFonts w:ascii="Times New Roman" w:eastAsia="Calibri" w:hAnsi="Times New Roman" w:cs="Times New Roman"/>
                <w:lang w:val="ru-RU"/>
              </w:rPr>
              <w:t>Vārds</w:t>
            </w:r>
            <w:proofErr w:type="spellEnd"/>
            <w:r w:rsidRPr="00DE156C">
              <w:rPr>
                <w:rFonts w:ascii="Times New Roman" w:eastAsia="Calibri" w:hAnsi="Times New Roman" w:cs="Times New Roman"/>
                <w:lang w:val="ru-RU"/>
              </w:rPr>
              <w:t xml:space="preserve"> </w:t>
            </w:r>
            <w:proofErr w:type="spellStart"/>
            <w:r w:rsidRPr="00DE156C">
              <w:rPr>
                <w:rFonts w:ascii="Times New Roman" w:eastAsia="Calibri" w:hAnsi="Times New Roman" w:cs="Times New Roman"/>
                <w:lang w:val="ru-RU"/>
              </w:rPr>
              <w:t>un</w:t>
            </w:r>
            <w:proofErr w:type="spellEnd"/>
            <w:r w:rsidRPr="00DE156C">
              <w:rPr>
                <w:rFonts w:ascii="Times New Roman" w:eastAsia="Calibri" w:hAnsi="Times New Roman" w:cs="Times New Roman"/>
                <w:lang w:val="ru-RU"/>
              </w:rPr>
              <w:t xml:space="preserve"> </w:t>
            </w:r>
            <w:proofErr w:type="spellStart"/>
            <w:r w:rsidRPr="00DE156C">
              <w:rPr>
                <w:rFonts w:ascii="Times New Roman" w:eastAsia="Calibri" w:hAnsi="Times New Roman" w:cs="Times New Roman"/>
                <w:lang w:val="ru-RU"/>
              </w:rPr>
              <w:t>uzvārds</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0C6CA339" w14:textId="77777777" w:rsidR="00F229C2" w:rsidRPr="00DE156C" w:rsidRDefault="00F229C2" w:rsidP="00E30597">
            <w:pPr>
              <w:tabs>
                <w:tab w:val="left" w:pos="720"/>
                <w:tab w:val="center" w:pos="4153"/>
                <w:tab w:val="right" w:pos="8306"/>
              </w:tabs>
              <w:overflowPunct w:val="0"/>
              <w:autoSpaceDE w:val="0"/>
              <w:autoSpaceDN w:val="0"/>
              <w:adjustRightInd w:val="0"/>
              <w:jc w:val="center"/>
              <w:rPr>
                <w:rFonts w:ascii="Times New Roman" w:eastAsia="Calibri" w:hAnsi="Times New Roman" w:cs="Times New Roman"/>
                <w:lang w:val="ru-RU"/>
              </w:rPr>
            </w:pPr>
            <w:proofErr w:type="spellStart"/>
            <w:r w:rsidRPr="00DE156C">
              <w:rPr>
                <w:rFonts w:ascii="Times New Roman" w:eastAsia="Calibri" w:hAnsi="Times New Roman" w:cs="Times New Roman"/>
                <w:lang w:val="ru-RU"/>
              </w:rPr>
              <w:t>Sertifikāta</w:t>
            </w:r>
            <w:proofErr w:type="spellEnd"/>
            <w:r w:rsidRPr="00DE156C">
              <w:rPr>
                <w:rFonts w:ascii="Times New Roman" w:eastAsia="Calibri" w:hAnsi="Times New Roman" w:cs="Times New Roman"/>
                <w:lang w:val="ru-RU"/>
              </w:rPr>
              <w:t xml:space="preserve"> </w:t>
            </w:r>
            <w:proofErr w:type="spellStart"/>
            <w:r w:rsidRPr="00DE156C">
              <w:rPr>
                <w:rFonts w:ascii="Times New Roman" w:eastAsia="Calibri" w:hAnsi="Times New Roman" w:cs="Times New Roman"/>
                <w:lang w:val="ru-RU"/>
              </w:rPr>
              <w:t>numurs</w:t>
            </w:r>
            <w:proofErr w:type="spellEnd"/>
            <w:r w:rsidRPr="00DE156C">
              <w:rPr>
                <w:rFonts w:ascii="Times New Roman" w:eastAsia="Calibri" w:hAnsi="Times New Roman" w:cs="Times New Roman"/>
                <w:lang w:val="ru-RU"/>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14:paraId="3EBE79D4" w14:textId="77777777" w:rsidR="00F229C2" w:rsidRPr="00DE156C" w:rsidRDefault="00F229C2" w:rsidP="00E30597">
            <w:pPr>
              <w:tabs>
                <w:tab w:val="left" w:pos="720"/>
                <w:tab w:val="center" w:pos="4153"/>
                <w:tab w:val="right" w:pos="8306"/>
              </w:tabs>
              <w:overflowPunct w:val="0"/>
              <w:autoSpaceDE w:val="0"/>
              <w:autoSpaceDN w:val="0"/>
              <w:adjustRightInd w:val="0"/>
              <w:jc w:val="center"/>
              <w:rPr>
                <w:rFonts w:ascii="Times New Roman" w:eastAsia="Calibri" w:hAnsi="Times New Roman" w:cs="Times New Roman"/>
              </w:rPr>
            </w:pPr>
            <w:proofErr w:type="spellStart"/>
            <w:r w:rsidRPr="00DE156C">
              <w:rPr>
                <w:rFonts w:ascii="Times New Roman" w:eastAsia="Calibri" w:hAnsi="Times New Roman" w:cs="Times New Roman"/>
                <w:lang w:val="ru-RU"/>
              </w:rPr>
              <w:t>Sertifikāta</w:t>
            </w:r>
            <w:proofErr w:type="spellEnd"/>
            <w:r w:rsidRPr="00DE156C">
              <w:rPr>
                <w:rFonts w:ascii="Times New Roman" w:eastAsia="Calibri" w:hAnsi="Times New Roman" w:cs="Times New Roman"/>
                <w:lang w:val="ru-RU"/>
              </w:rPr>
              <w:t xml:space="preserve"> </w:t>
            </w:r>
            <w:r w:rsidRPr="00DE156C">
              <w:rPr>
                <w:rFonts w:ascii="Times New Roman" w:eastAsia="Calibri" w:hAnsi="Times New Roman" w:cs="Times New Roman"/>
              </w:rPr>
              <w:t>derīguma termiņš</w:t>
            </w:r>
          </w:p>
        </w:tc>
        <w:tc>
          <w:tcPr>
            <w:tcW w:w="2161" w:type="dxa"/>
            <w:tcBorders>
              <w:top w:val="single" w:sz="4" w:space="0" w:color="auto"/>
              <w:left w:val="single" w:sz="4" w:space="0" w:color="auto"/>
              <w:bottom w:val="single" w:sz="4" w:space="0" w:color="auto"/>
              <w:right w:val="single" w:sz="4" w:space="0" w:color="auto"/>
            </w:tcBorders>
          </w:tcPr>
          <w:p w14:paraId="2C5495BB" w14:textId="77777777" w:rsidR="00F229C2" w:rsidRPr="00DE156C" w:rsidRDefault="00F229C2" w:rsidP="00E30597">
            <w:pPr>
              <w:tabs>
                <w:tab w:val="left" w:pos="720"/>
                <w:tab w:val="center" w:pos="4153"/>
                <w:tab w:val="right" w:pos="8306"/>
              </w:tabs>
              <w:overflowPunct w:val="0"/>
              <w:autoSpaceDE w:val="0"/>
              <w:autoSpaceDN w:val="0"/>
              <w:adjustRightInd w:val="0"/>
              <w:jc w:val="center"/>
              <w:rPr>
                <w:rFonts w:ascii="Times New Roman" w:eastAsia="Calibri" w:hAnsi="Times New Roman" w:cs="Times New Roman"/>
              </w:rPr>
            </w:pPr>
            <w:r w:rsidRPr="00DE156C">
              <w:rPr>
                <w:rFonts w:ascii="Times New Roman" w:eastAsia="Calibri" w:hAnsi="Times New Roman" w:cs="Times New Roman"/>
              </w:rPr>
              <w:t>Statuss (pretendenta darba ņēmējs vai darba līgums tiks noslēgts, ja pretendentam tiks piešķirtas tiesības slēgt iepirkuma līgumu)</w:t>
            </w:r>
            <w:r w:rsidRPr="00DE156C">
              <w:rPr>
                <w:rFonts w:ascii="Times New Roman" w:eastAsia="Calibri" w:hAnsi="Times New Roman" w:cs="Times New Roman"/>
                <w:vertAlign w:val="superscript"/>
              </w:rPr>
              <w:footnoteReference w:id="2"/>
            </w:r>
          </w:p>
        </w:tc>
      </w:tr>
      <w:tr w:rsidR="00F229C2" w:rsidRPr="00DE156C" w14:paraId="7FD2D178" w14:textId="77777777" w:rsidTr="00E30597">
        <w:trPr>
          <w:trHeight w:val="284"/>
        </w:trPr>
        <w:tc>
          <w:tcPr>
            <w:tcW w:w="2376" w:type="dxa"/>
            <w:tcBorders>
              <w:top w:val="single" w:sz="4" w:space="0" w:color="auto"/>
              <w:left w:val="single" w:sz="4" w:space="0" w:color="auto"/>
              <w:bottom w:val="single" w:sz="4" w:space="0" w:color="auto"/>
              <w:right w:val="single" w:sz="4" w:space="0" w:color="auto"/>
            </w:tcBorders>
            <w:vAlign w:val="center"/>
          </w:tcPr>
          <w:p w14:paraId="71AAAA16" w14:textId="77777777" w:rsidR="00F229C2" w:rsidRPr="00DE156C" w:rsidRDefault="00F229C2" w:rsidP="00E30597">
            <w:pPr>
              <w:tabs>
                <w:tab w:val="left" w:pos="720"/>
                <w:tab w:val="center" w:pos="4153"/>
                <w:tab w:val="right" w:pos="8306"/>
              </w:tabs>
              <w:overflowPunct w:val="0"/>
              <w:autoSpaceDE w:val="0"/>
              <w:autoSpaceDN w:val="0"/>
              <w:adjustRightInd w:val="0"/>
              <w:jc w:val="center"/>
              <w:rPr>
                <w:rFonts w:ascii="Times New Roman" w:eastAsia="Calibri" w:hAnsi="Times New Roman" w:cs="Times New Roman"/>
              </w:rPr>
            </w:pPr>
            <w:r w:rsidRPr="00DE156C">
              <w:rPr>
                <w:rFonts w:ascii="Times New Roman" w:eastAsia="Calibri" w:hAnsi="Times New Roman" w:cs="Times New Roman"/>
              </w:rPr>
              <w:t>Atbildīgais būvuzraugs</w:t>
            </w:r>
          </w:p>
          <w:p w14:paraId="3B4C0BF2" w14:textId="77777777" w:rsidR="00F229C2" w:rsidRPr="00DE156C" w:rsidRDefault="00F229C2" w:rsidP="00E30597">
            <w:pPr>
              <w:tabs>
                <w:tab w:val="left" w:pos="720"/>
                <w:tab w:val="center" w:pos="4153"/>
                <w:tab w:val="right" w:pos="8306"/>
              </w:tabs>
              <w:overflowPunct w:val="0"/>
              <w:autoSpaceDE w:val="0"/>
              <w:autoSpaceDN w:val="0"/>
              <w:adjustRightInd w:val="0"/>
              <w:jc w:val="center"/>
              <w:rPr>
                <w:rFonts w:ascii="Times New Roman" w:eastAsia="Calibri" w:hAnsi="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center"/>
          </w:tcPr>
          <w:p w14:paraId="6F7329CA" w14:textId="77777777" w:rsidR="00F229C2" w:rsidRPr="00DE156C" w:rsidRDefault="00F229C2" w:rsidP="00E30597">
            <w:pPr>
              <w:tabs>
                <w:tab w:val="left" w:pos="720"/>
                <w:tab w:val="center" w:pos="4153"/>
                <w:tab w:val="right" w:pos="8306"/>
              </w:tabs>
              <w:overflowPunct w:val="0"/>
              <w:autoSpaceDE w:val="0"/>
              <w:autoSpaceDN w:val="0"/>
              <w:adjustRightInd w:val="0"/>
              <w:jc w:val="center"/>
              <w:rPr>
                <w:rFonts w:ascii="Times New Roman" w:eastAsia="Calibri" w:hAnsi="Times New Roman" w:cs="Times New Roman"/>
                <w:lang w:val="ru-RU"/>
              </w:rPr>
            </w:pPr>
          </w:p>
        </w:tc>
        <w:tc>
          <w:tcPr>
            <w:tcW w:w="1418" w:type="dxa"/>
            <w:tcBorders>
              <w:top w:val="single" w:sz="4" w:space="0" w:color="auto"/>
              <w:left w:val="single" w:sz="4" w:space="0" w:color="auto"/>
              <w:bottom w:val="single" w:sz="4" w:space="0" w:color="auto"/>
              <w:right w:val="single" w:sz="4" w:space="0" w:color="auto"/>
            </w:tcBorders>
            <w:vAlign w:val="center"/>
          </w:tcPr>
          <w:p w14:paraId="30171349" w14:textId="77777777" w:rsidR="00F229C2" w:rsidRPr="00DE156C" w:rsidRDefault="00F229C2" w:rsidP="00E30597">
            <w:pPr>
              <w:tabs>
                <w:tab w:val="left" w:pos="720"/>
                <w:tab w:val="center" w:pos="4153"/>
                <w:tab w:val="right" w:pos="8306"/>
              </w:tabs>
              <w:overflowPunct w:val="0"/>
              <w:autoSpaceDE w:val="0"/>
              <w:autoSpaceDN w:val="0"/>
              <w:adjustRightInd w:val="0"/>
              <w:jc w:val="center"/>
              <w:rPr>
                <w:rFonts w:ascii="Times New Roman" w:eastAsia="Calibri" w:hAnsi="Times New Roman" w:cs="Times New Roman"/>
                <w:lang w:val="ru-RU"/>
              </w:rPr>
            </w:pPr>
          </w:p>
        </w:tc>
        <w:tc>
          <w:tcPr>
            <w:tcW w:w="1275" w:type="dxa"/>
            <w:tcBorders>
              <w:top w:val="single" w:sz="4" w:space="0" w:color="auto"/>
              <w:left w:val="single" w:sz="4" w:space="0" w:color="auto"/>
              <w:bottom w:val="single" w:sz="4" w:space="0" w:color="auto"/>
              <w:right w:val="single" w:sz="4" w:space="0" w:color="auto"/>
            </w:tcBorders>
          </w:tcPr>
          <w:p w14:paraId="004B9663" w14:textId="77777777" w:rsidR="00F229C2" w:rsidRPr="00DE156C" w:rsidRDefault="00F229C2" w:rsidP="00E30597">
            <w:pPr>
              <w:tabs>
                <w:tab w:val="left" w:pos="720"/>
                <w:tab w:val="center" w:pos="4153"/>
                <w:tab w:val="right" w:pos="8306"/>
              </w:tabs>
              <w:overflowPunct w:val="0"/>
              <w:autoSpaceDE w:val="0"/>
              <w:autoSpaceDN w:val="0"/>
              <w:adjustRightInd w:val="0"/>
              <w:jc w:val="center"/>
              <w:rPr>
                <w:rFonts w:ascii="Times New Roman" w:eastAsia="Calibri" w:hAnsi="Times New Roman" w:cs="Times New Roman"/>
                <w:lang w:val="ru-RU"/>
              </w:rPr>
            </w:pPr>
          </w:p>
        </w:tc>
        <w:tc>
          <w:tcPr>
            <w:tcW w:w="2161" w:type="dxa"/>
            <w:tcBorders>
              <w:top w:val="single" w:sz="4" w:space="0" w:color="auto"/>
              <w:left w:val="single" w:sz="4" w:space="0" w:color="auto"/>
              <w:bottom w:val="single" w:sz="4" w:space="0" w:color="auto"/>
              <w:right w:val="single" w:sz="4" w:space="0" w:color="auto"/>
            </w:tcBorders>
          </w:tcPr>
          <w:p w14:paraId="6ED516A6" w14:textId="77777777" w:rsidR="00F229C2" w:rsidRPr="00DE156C" w:rsidRDefault="00F229C2" w:rsidP="00E30597">
            <w:pPr>
              <w:tabs>
                <w:tab w:val="left" w:pos="720"/>
                <w:tab w:val="center" w:pos="4153"/>
                <w:tab w:val="right" w:pos="8306"/>
              </w:tabs>
              <w:overflowPunct w:val="0"/>
              <w:autoSpaceDE w:val="0"/>
              <w:autoSpaceDN w:val="0"/>
              <w:adjustRightInd w:val="0"/>
              <w:jc w:val="center"/>
              <w:rPr>
                <w:rFonts w:ascii="Times New Roman" w:eastAsia="Calibri" w:hAnsi="Times New Roman" w:cs="Times New Roman"/>
                <w:lang w:val="ru-RU"/>
              </w:rPr>
            </w:pPr>
          </w:p>
        </w:tc>
      </w:tr>
      <w:tr w:rsidR="00F229C2" w:rsidRPr="00DE156C" w14:paraId="215FF053" w14:textId="77777777" w:rsidTr="00E30597">
        <w:trPr>
          <w:trHeight w:val="284"/>
        </w:trPr>
        <w:tc>
          <w:tcPr>
            <w:tcW w:w="2376" w:type="dxa"/>
            <w:tcBorders>
              <w:top w:val="single" w:sz="4" w:space="0" w:color="auto"/>
              <w:left w:val="single" w:sz="4" w:space="0" w:color="auto"/>
              <w:bottom w:val="single" w:sz="4" w:space="0" w:color="auto"/>
              <w:right w:val="single" w:sz="4" w:space="0" w:color="auto"/>
            </w:tcBorders>
            <w:vAlign w:val="center"/>
          </w:tcPr>
          <w:p w14:paraId="55BAD7DC" w14:textId="77777777" w:rsidR="00F229C2" w:rsidRPr="00DE156C" w:rsidRDefault="00F229C2" w:rsidP="00E30597">
            <w:pPr>
              <w:tabs>
                <w:tab w:val="left" w:pos="720"/>
                <w:tab w:val="center" w:pos="4153"/>
                <w:tab w:val="right" w:pos="8306"/>
              </w:tabs>
              <w:overflowPunct w:val="0"/>
              <w:autoSpaceDE w:val="0"/>
              <w:autoSpaceDN w:val="0"/>
              <w:adjustRightInd w:val="0"/>
              <w:jc w:val="center"/>
              <w:rPr>
                <w:rFonts w:ascii="Times New Roman" w:eastAsia="Calibri" w:hAnsi="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center"/>
          </w:tcPr>
          <w:p w14:paraId="7BF80915" w14:textId="77777777" w:rsidR="00F229C2" w:rsidRPr="00DE156C" w:rsidRDefault="00F229C2" w:rsidP="00E30597">
            <w:pPr>
              <w:tabs>
                <w:tab w:val="left" w:pos="720"/>
                <w:tab w:val="center" w:pos="4153"/>
                <w:tab w:val="right" w:pos="8306"/>
              </w:tabs>
              <w:overflowPunct w:val="0"/>
              <w:autoSpaceDE w:val="0"/>
              <w:autoSpaceDN w:val="0"/>
              <w:adjustRightInd w:val="0"/>
              <w:jc w:val="center"/>
              <w:rPr>
                <w:rFonts w:ascii="Times New Roman" w:eastAsia="Calibri" w:hAnsi="Times New Roman" w:cs="Times New Roman"/>
                <w:lang w:val="ru-RU"/>
              </w:rPr>
            </w:pPr>
          </w:p>
        </w:tc>
        <w:tc>
          <w:tcPr>
            <w:tcW w:w="1418" w:type="dxa"/>
            <w:tcBorders>
              <w:top w:val="single" w:sz="4" w:space="0" w:color="auto"/>
              <w:left w:val="single" w:sz="4" w:space="0" w:color="auto"/>
              <w:bottom w:val="single" w:sz="4" w:space="0" w:color="auto"/>
              <w:right w:val="single" w:sz="4" w:space="0" w:color="auto"/>
            </w:tcBorders>
            <w:vAlign w:val="center"/>
          </w:tcPr>
          <w:p w14:paraId="758155A0" w14:textId="77777777" w:rsidR="00F229C2" w:rsidRPr="00DE156C" w:rsidRDefault="00F229C2" w:rsidP="00E30597">
            <w:pPr>
              <w:tabs>
                <w:tab w:val="left" w:pos="720"/>
                <w:tab w:val="center" w:pos="4153"/>
                <w:tab w:val="right" w:pos="8306"/>
              </w:tabs>
              <w:overflowPunct w:val="0"/>
              <w:autoSpaceDE w:val="0"/>
              <w:autoSpaceDN w:val="0"/>
              <w:adjustRightInd w:val="0"/>
              <w:jc w:val="center"/>
              <w:rPr>
                <w:rFonts w:ascii="Times New Roman" w:eastAsia="Calibri" w:hAnsi="Times New Roman" w:cs="Times New Roman"/>
                <w:lang w:val="ru-RU"/>
              </w:rPr>
            </w:pPr>
          </w:p>
        </w:tc>
        <w:tc>
          <w:tcPr>
            <w:tcW w:w="1275" w:type="dxa"/>
            <w:tcBorders>
              <w:top w:val="single" w:sz="4" w:space="0" w:color="auto"/>
              <w:left w:val="single" w:sz="4" w:space="0" w:color="auto"/>
              <w:bottom w:val="single" w:sz="4" w:space="0" w:color="auto"/>
              <w:right w:val="single" w:sz="4" w:space="0" w:color="auto"/>
            </w:tcBorders>
          </w:tcPr>
          <w:p w14:paraId="7DBEC3A6" w14:textId="77777777" w:rsidR="00F229C2" w:rsidRPr="00DE156C" w:rsidRDefault="00F229C2" w:rsidP="00E30597">
            <w:pPr>
              <w:tabs>
                <w:tab w:val="left" w:pos="720"/>
                <w:tab w:val="center" w:pos="4153"/>
                <w:tab w:val="right" w:pos="8306"/>
              </w:tabs>
              <w:overflowPunct w:val="0"/>
              <w:autoSpaceDE w:val="0"/>
              <w:autoSpaceDN w:val="0"/>
              <w:adjustRightInd w:val="0"/>
              <w:jc w:val="center"/>
              <w:rPr>
                <w:rFonts w:ascii="Times New Roman" w:eastAsia="Calibri" w:hAnsi="Times New Roman" w:cs="Times New Roman"/>
                <w:lang w:val="ru-RU"/>
              </w:rPr>
            </w:pPr>
          </w:p>
        </w:tc>
        <w:tc>
          <w:tcPr>
            <w:tcW w:w="2161" w:type="dxa"/>
            <w:tcBorders>
              <w:top w:val="single" w:sz="4" w:space="0" w:color="auto"/>
              <w:left w:val="single" w:sz="4" w:space="0" w:color="auto"/>
              <w:bottom w:val="single" w:sz="4" w:space="0" w:color="auto"/>
              <w:right w:val="single" w:sz="4" w:space="0" w:color="auto"/>
            </w:tcBorders>
          </w:tcPr>
          <w:p w14:paraId="1A64A022" w14:textId="77777777" w:rsidR="00F229C2" w:rsidRPr="00DE156C" w:rsidRDefault="00F229C2" w:rsidP="00E30597">
            <w:pPr>
              <w:tabs>
                <w:tab w:val="left" w:pos="720"/>
                <w:tab w:val="center" w:pos="4153"/>
                <w:tab w:val="right" w:pos="8306"/>
              </w:tabs>
              <w:overflowPunct w:val="0"/>
              <w:autoSpaceDE w:val="0"/>
              <w:autoSpaceDN w:val="0"/>
              <w:adjustRightInd w:val="0"/>
              <w:jc w:val="center"/>
              <w:rPr>
                <w:rFonts w:ascii="Times New Roman" w:eastAsia="Calibri" w:hAnsi="Times New Roman" w:cs="Times New Roman"/>
                <w:lang w:val="ru-RU"/>
              </w:rPr>
            </w:pPr>
          </w:p>
        </w:tc>
      </w:tr>
    </w:tbl>
    <w:p w14:paraId="78936DED" w14:textId="77777777" w:rsidR="00F229C2" w:rsidRPr="00DE156C" w:rsidRDefault="00F229C2" w:rsidP="00F229C2">
      <w:pPr>
        <w:widowControl w:val="0"/>
        <w:adjustRightInd w:val="0"/>
        <w:spacing w:line="360" w:lineRule="atLeast"/>
        <w:jc w:val="both"/>
        <w:textAlignment w:val="baseline"/>
        <w:rPr>
          <w:rFonts w:ascii="Times New Roman" w:eastAsia="Calibri" w:hAnsi="Times New Roman" w:cs="Times New Roman"/>
          <w:lang w:eastAsia="lv-LV"/>
        </w:rPr>
      </w:pPr>
    </w:p>
    <w:p w14:paraId="4AED0BC4" w14:textId="77777777" w:rsidR="00F229C2" w:rsidRPr="00DE156C" w:rsidRDefault="00F229C2" w:rsidP="00F229C2">
      <w:pPr>
        <w:jc w:val="center"/>
        <w:rPr>
          <w:rFonts w:ascii="Times New Roman" w:eastAsia="Calibri" w:hAnsi="Times New Roman" w:cs="Times New Roman"/>
          <w:b/>
          <w:sz w:val="24"/>
          <w:szCs w:val="24"/>
          <w:lang w:eastAsia="lv-LV"/>
        </w:rPr>
      </w:pPr>
    </w:p>
    <w:p w14:paraId="02E942FC" w14:textId="77777777" w:rsidR="00F229C2" w:rsidRPr="00DE156C" w:rsidRDefault="00F229C2" w:rsidP="00F229C2">
      <w:pPr>
        <w:rPr>
          <w:rFonts w:ascii="Times New Roman" w:eastAsia="Calibri" w:hAnsi="Times New Roman" w:cs="Times New Roman"/>
          <w:vanish/>
          <w:sz w:val="24"/>
          <w:szCs w:val="24"/>
          <w:lang w:eastAsia="lv-LV"/>
        </w:rPr>
      </w:pPr>
    </w:p>
    <w:p w14:paraId="49BB7CC9" w14:textId="77777777" w:rsidR="00F229C2" w:rsidRPr="00DE156C" w:rsidRDefault="00F229C2" w:rsidP="00F229C2">
      <w:pPr>
        <w:rPr>
          <w:rFonts w:ascii="Times New Roman" w:eastAsia="Calibri" w:hAnsi="Times New Roman" w:cs="Times New Roman"/>
          <w:sz w:val="24"/>
          <w:szCs w:val="24"/>
          <w:lang w:eastAsia="lv-LV"/>
        </w:rPr>
      </w:pPr>
    </w:p>
    <w:tbl>
      <w:tblPr>
        <w:tblW w:w="0" w:type="auto"/>
        <w:tblBorders>
          <w:insideH w:val="single" w:sz="4" w:space="0" w:color="auto"/>
        </w:tblBorders>
        <w:tblLook w:val="01E0" w:firstRow="1" w:lastRow="1" w:firstColumn="1" w:lastColumn="1" w:noHBand="0" w:noVBand="0"/>
      </w:tblPr>
      <w:tblGrid>
        <w:gridCol w:w="1423"/>
        <w:gridCol w:w="1531"/>
        <w:gridCol w:w="1467"/>
        <w:gridCol w:w="1580"/>
        <w:gridCol w:w="2305"/>
      </w:tblGrid>
      <w:tr w:rsidR="00F229C2" w:rsidRPr="00DE156C" w14:paraId="19B0105E" w14:textId="77777777" w:rsidTr="00E30597">
        <w:tc>
          <w:tcPr>
            <w:tcW w:w="1585" w:type="dxa"/>
            <w:tcBorders>
              <w:top w:val="nil"/>
              <w:bottom w:val="single" w:sz="4" w:space="0" w:color="auto"/>
            </w:tcBorders>
          </w:tcPr>
          <w:p w14:paraId="38AF108D" w14:textId="77777777" w:rsidR="00F229C2" w:rsidRPr="00DE156C" w:rsidRDefault="00F229C2" w:rsidP="00E30597">
            <w:pPr>
              <w:tabs>
                <w:tab w:val="center" w:pos="7697"/>
                <w:tab w:val="right" w:pos="11850"/>
              </w:tabs>
              <w:rPr>
                <w:rFonts w:ascii="Times New Roman" w:eastAsia="Calibri" w:hAnsi="Times New Roman" w:cs="Times New Roman"/>
                <w:sz w:val="24"/>
                <w:szCs w:val="24"/>
                <w:lang w:eastAsia="lv-LV"/>
              </w:rPr>
            </w:pPr>
          </w:p>
        </w:tc>
        <w:tc>
          <w:tcPr>
            <w:tcW w:w="1667" w:type="dxa"/>
            <w:tcBorders>
              <w:top w:val="nil"/>
              <w:bottom w:val="single" w:sz="4" w:space="0" w:color="auto"/>
            </w:tcBorders>
          </w:tcPr>
          <w:p w14:paraId="2F1AC06C" w14:textId="77777777" w:rsidR="00F229C2" w:rsidRPr="00DE156C" w:rsidRDefault="00F229C2" w:rsidP="00E30597">
            <w:pPr>
              <w:tabs>
                <w:tab w:val="center" w:pos="7697"/>
                <w:tab w:val="right" w:pos="11850"/>
              </w:tabs>
              <w:rPr>
                <w:rFonts w:ascii="Times New Roman" w:eastAsia="Calibri" w:hAnsi="Times New Roman" w:cs="Times New Roman"/>
                <w:sz w:val="24"/>
                <w:szCs w:val="24"/>
                <w:lang w:eastAsia="lv-LV"/>
              </w:rPr>
            </w:pPr>
          </w:p>
        </w:tc>
        <w:tc>
          <w:tcPr>
            <w:tcW w:w="1619" w:type="dxa"/>
            <w:tcBorders>
              <w:top w:val="nil"/>
              <w:bottom w:val="single" w:sz="4" w:space="0" w:color="auto"/>
            </w:tcBorders>
          </w:tcPr>
          <w:p w14:paraId="3054C8DA" w14:textId="77777777" w:rsidR="00F229C2" w:rsidRPr="00DE156C" w:rsidRDefault="00F229C2" w:rsidP="00E30597">
            <w:pPr>
              <w:tabs>
                <w:tab w:val="center" w:pos="7697"/>
                <w:tab w:val="right" w:pos="11850"/>
              </w:tabs>
              <w:rPr>
                <w:rFonts w:ascii="Times New Roman" w:eastAsia="Calibri" w:hAnsi="Times New Roman" w:cs="Times New Roman"/>
                <w:sz w:val="24"/>
                <w:szCs w:val="24"/>
                <w:lang w:eastAsia="lv-LV"/>
              </w:rPr>
            </w:pPr>
          </w:p>
        </w:tc>
        <w:tc>
          <w:tcPr>
            <w:tcW w:w="1706" w:type="dxa"/>
            <w:tcBorders>
              <w:top w:val="nil"/>
              <w:bottom w:val="single" w:sz="4" w:space="0" w:color="auto"/>
            </w:tcBorders>
          </w:tcPr>
          <w:p w14:paraId="3FAA0FF6" w14:textId="77777777" w:rsidR="00F229C2" w:rsidRPr="00DE156C" w:rsidRDefault="00F229C2" w:rsidP="00E30597">
            <w:pPr>
              <w:tabs>
                <w:tab w:val="center" w:pos="7697"/>
                <w:tab w:val="right" w:pos="11850"/>
              </w:tabs>
              <w:rPr>
                <w:rFonts w:ascii="Times New Roman" w:eastAsia="Calibri" w:hAnsi="Times New Roman" w:cs="Times New Roman"/>
                <w:sz w:val="24"/>
                <w:szCs w:val="24"/>
                <w:lang w:eastAsia="lv-LV"/>
              </w:rPr>
            </w:pPr>
          </w:p>
        </w:tc>
        <w:tc>
          <w:tcPr>
            <w:tcW w:w="2477" w:type="dxa"/>
            <w:tcBorders>
              <w:top w:val="nil"/>
              <w:bottom w:val="single" w:sz="4" w:space="0" w:color="auto"/>
            </w:tcBorders>
          </w:tcPr>
          <w:p w14:paraId="7A33361E" w14:textId="77777777" w:rsidR="00F229C2" w:rsidRPr="00DE156C" w:rsidRDefault="00F229C2" w:rsidP="00E30597">
            <w:pPr>
              <w:tabs>
                <w:tab w:val="center" w:pos="7697"/>
                <w:tab w:val="right" w:pos="11850"/>
              </w:tabs>
              <w:rPr>
                <w:rFonts w:ascii="Times New Roman" w:eastAsia="Calibri" w:hAnsi="Times New Roman" w:cs="Times New Roman"/>
                <w:sz w:val="24"/>
                <w:szCs w:val="24"/>
                <w:lang w:eastAsia="lv-LV"/>
              </w:rPr>
            </w:pPr>
          </w:p>
        </w:tc>
      </w:tr>
      <w:tr w:rsidR="00F229C2" w:rsidRPr="00DE156C" w14:paraId="28CBA86F" w14:textId="77777777" w:rsidTr="00E30597">
        <w:trPr>
          <w:trHeight w:val="70"/>
        </w:trPr>
        <w:tc>
          <w:tcPr>
            <w:tcW w:w="1585" w:type="dxa"/>
            <w:tcBorders>
              <w:bottom w:val="nil"/>
            </w:tcBorders>
          </w:tcPr>
          <w:p w14:paraId="1270962E" w14:textId="77777777" w:rsidR="00F229C2" w:rsidRPr="00DE156C" w:rsidRDefault="00F229C2" w:rsidP="00E30597">
            <w:pPr>
              <w:tabs>
                <w:tab w:val="center" w:pos="7697"/>
                <w:tab w:val="right" w:pos="11850"/>
              </w:tabs>
              <w:jc w:val="center"/>
              <w:rPr>
                <w:rFonts w:ascii="Times New Roman" w:eastAsia="Calibri" w:hAnsi="Times New Roman" w:cs="Times New Roman"/>
                <w:sz w:val="24"/>
                <w:szCs w:val="24"/>
                <w:lang w:eastAsia="lv-LV"/>
              </w:rPr>
            </w:pPr>
            <w:r w:rsidRPr="00DE156C">
              <w:rPr>
                <w:rFonts w:ascii="Times New Roman" w:eastAsia="Calibri" w:hAnsi="Times New Roman" w:cs="Times New Roman"/>
                <w:sz w:val="24"/>
                <w:szCs w:val="24"/>
                <w:lang w:eastAsia="lv-LV"/>
              </w:rPr>
              <w:t>vieta</w:t>
            </w:r>
          </w:p>
        </w:tc>
        <w:tc>
          <w:tcPr>
            <w:tcW w:w="1667" w:type="dxa"/>
            <w:tcBorders>
              <w:bottom w:val="nil"/>
            </w:tcBorders>
          </w:tcPr>
          <w:p w14:paraId="043E26C0" w14:textId="77777777" w:rsidR="00F229C2" w:rsidRPr="00DE156C" w:rsidRDefault="00F229C2" w:rsidP="00E30597">
            <w:pPr>
              <w:tabs>
                <w:tab w:val="center" w:pos="7697"/>
                <w:tab w:val="right" w:pos="11850"/>
              </w:tabs>
              <w:jc w:val="center"/>
              <w:rPr>
                <w:rFonts w:ascii="Times New Roman" w:eastAsia="Calibri" w:hAnsi="Times New Roman" w:cs="Times New Roman"/>
                <w:sz w:val="24"/>
                <w:szCs w:val="24"/>
                <w:lang w:eastAsia="lv-LV"/>
              </w:rPr>
            </w:pPr>
            <w:r w:rsidRPr="00DE156C">
              <w:rPr>
                <w:rFonts w:ascii="Times New Roman" w:eastAsia="Calibri" w:hAnsi="Times New Roman" w:cs="Times New Roman"/>
                <w:sz w:val="24"/>
                <w:szCs w:val="24"/>
                <w:lang w:eastAsia="lv-LV"/>
              </w:rPr>
              <w:t>datums</w:t>
            </w:r>
          </w:p>
        </w:tc>
        <w:tc>
          <w:tcPr>
            <w:tcW w:w="1619" w:type="dxa"/>
            <w:tcBorders>
              <w:bottom w:val="nil"/>
            </w:tcBorders>
          </w:tcPr>
          <w:p w14:paraId="5F614487" w14:textId="77777777" w:rsidR="00F229C2" w:rsidRPr="00DE156C" w:rsidRDefault="00F229C2" w:rsidP="00E30597">
            <w:pPr>
              <w:tabs>
                <w:tab w:val="center" w:pos="7697"/>
                <w:tab w:val="right" w:pos="11850"/>
              </w:tabs>
              <w:jc w:val="center"/>
              <w:rPr>
                <w:rFonts w:ascii="Times New Roman" w:eastAsia="Calibri" w:hAnsi="Times New Roman" w:cs="Times New Roman"/>
                <w:sz w:val="24"/>
                <w:szCs w:val="24"/>
                <w:lang w:eastAsia="lv-LV"/>
              </w:rPr>
            </w:pPr>
            <w:r w:rsidRPr="00DE156C">
              <w:rPr>
                <w:rFonts w:ascii="Times New Roman" w:eastAsia="Calibri" w:hAnsi="Times New Roman" w:cs="Times New Roman"/>
                <w:sz w:val="24"/>
                <w:szCs w:val="24"/>
                <w:lang w:eastAsia="lv-LV"/>
              </w:rPr>
              <w:t>amats</w:t>
            </w:r>
          </w:p>
        </w:tc>
        <w:tc>
          <w:tcPr>
            <w:tcW w:w="1706" w:type="dxa"/>
            <w:tcBorders>
              <w:bottom w:val="nil"/>
            </w:tcBorders>
          </w:tcPr>
          <w:p w14:paraId="318ED266" w14:textId="77777777" w:rsidR="00F229C2" w:rsidRPr="00DE156C" w:rsidRDefault="00F229C2" w:rsidP="00E30597">
            <w:pPr>
              <w:tabs>
                <w:tab w:val="center" w:pos="7697"/>
                <w:tab w:val="right" w:pos="11850"/>
              </w:tabs>
              <w:jc w:val="center"/>
              <w:rPr>
                <w:rFonts w:ascii="Times New Roman" w:eastAsia="Calibri" w:hAnsi="Times New Roman" w:cs="Times New Roman"/>
                <w:sz w:val="24"/>
                <w:szCs w:val="24"/>
                <w:lang w:eastAsia="lv-LV"/>
              </w:rPr>
            </w:pPr>
            <w:r w:rsidRPr="00DE156C">
              <w:rPr>
                <w:rFonts w:ascii="Times New Roman" w:eastAsia="Calibri" w:hAnsi="Times New Roman" w:cs="Times New Roman"/>
                <w:sz w:val="24"/>
                <w:szCs w:val="24"/>
                <w:lang w:eastAsia="lv-LV"/>
              </w:rPr>
              <w:t>paraksts</w:t>
            </w:r>
          </w:p>
        </w:tc>
        <w:tc>
          <w:tcPr>
            <w:tcW w:w="2477" w:type="dxa"/>
            <w:tcBorders>
              <w:bottom w:val="nil"/>
            </w:tcBorders>
          </w:tcPr>
          <w:p w14:paraId="4F2A6759" w14:textId="77777777" w:rsidR="00F229C2" w:rsidRPr="00DE156C" w:rsidRDefault="00F229C2" w:rsidP="00E30597">
            <w:pPr>
              <w:tabs>
                <w:tab w:val="center" w:pos="7697"/>
                <w:tab w:val="right" w:pos="11850"/>
              </w:tabs>
              <w:jc w:val="center"/>
              <w:rPr>
                <w:rFonts w:ascii="Times New Roman" w:eastAsia="Calibri" w:hAnsi="Times New Roman" w:cs="Times New Roman"/>
                <w:sz w:val="24"/>
                <w:szCs w:val="24"/>
                <w:lang w:eastAsia="lv-LV"/>
              </w:rPr>
            </w:pPr>
            <w:r w:rsidRPr="00DE156C">
              <w:rPr>
                <w:rFonts w:ascii="Times New Roman" w:eastAsia="Calibri" w:hAnsi="Times New Roman" w:cs="Times New Roman"/>
                <w:sz w:val="24"/>
                <w:szCs w:val="24"/>
                <w:lang w:eastAsia="lv-LV"/>
              </w:rPr>
              <w:t>amatpersonas vārds, uzvārds</w:t>
            </w:r>
          </w:p>
        </w:tc>
      </w:tr>
    </w:tbl>
    <w:p w14:paraId="280981C4" w14:textId="77777777" w:rsidR="00F229C2" w:rsidRPr="00DE156C" w:rsidRDefault="00F229C2" w:rsidP="00F229C2">
      <w:pPr>
        <w:ind w:left="720"/>
        <w:jc w:val="right"/>
        <w:rPr>
          <w:rFonts w:ascii="Times New Roman" w:eastAsia="Calibri" w:hAnsi="Times New Roman" w:cs="Times New Roman"/>
          <w:b/>
          <w:sz w:val="24"/>
          <w:szCs w:val="24"/>
          <w:lang w:val="en-US"/>
        </w:rPr>
      </w:pPr>
    </w:p>
    <w:p w14:paraId="3ABF97C5" w14:textId="77777777" w:rsidR="003D2FA8" w:rsidRDefault="003D2FA8"/>
    <w:sectPr w:rsidR="003D2FA8" w:rsidSect="00F229C2">
      <w:pgSz w:w="11906" w:h="16838"/>
      <w:pgMar w:top="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2E9E5" w14:textId="77777777" w:rsidR="00066B18" w:rsidRDefault="00066B18" w:rsidP="00F229C2">
      <w:pPr>
        <w:spacing w:after="0" w:line="240" w:lineRule="auto"/>
      </w:pPr>
      <w:r>
        <w:separator/>
      </w:r>
    </w:p>
  </w:endnote>
  <w:endnote w:type="continuationSeparator" w:id="0">
    <w:p w14:paraId="5507C534" w14:textId="77777777" w:rsidR="00066B18" w:rsidRDefault="00066B18" w:rsidP="00F22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BC9C8" w14:textId="77777777" w:rsidR="00066B18" w:rsidRDefault="00066B18" w:rsidP="00F229C2">
      <w:pPr>
        <w:spacing w:after="0" w:line="240" w:lineRule="auto"/>
      </w:pPr>
      <w:r>
        <w:separator/>
      </w:r>
    </w:p>
  </w:footnote>
  <w:footnote w:type="continuationSeparator" w:id="0">
    <w:p w14:paraId="659B744A" w14:textId="77777777" w:rsidR="00066B18" w:rsidRDefault="00066B18" w:rsidP="00F229C2">
      <w:pPr>
        <w:spacing w:after="0" w:line="240" w:lineRule="auto"/>
      </w:pPr>
      <w:r>
        <w:continuationSeparator/>
      </w:r>
    </w:p>
  </w:footnote>
  <w:footnote w:id="1">
    <w:p w14:paraId="0AB199EF" w14:textId="77777777" w:rsidR="00F229C2" w:rsidRPr="00C07A94" w:rsidRDefault="00F229C2" w:rsidP="00F229C2">
      <w:pPr>
        <w:pStyle w:val="Vresteksts"/>
        <w:rPr>
          <w:rFonts w:ascii="Times New Roman" w:hAnsi="Times New Roman"/>
        </w:rPr>
      </w:pPr>
      <w:r w:rsidRPr="00C07A94">
        <w:rPr>
          <w:rStyle w:val="Vresatsauce"/>
          <w:rFonts w:ascii="Times New Roman" w:hAnsi="Times New Roman"/>
        </w:rPr>
        <w:footnoteRef/>
      </w:r>
      <w:r w:rsidRPr="00C07A94">
        <w:rPr>
          <w:rFonts w:ascii="Times New Roman" w:hAnsi="Times New Roman"/>
        </w:rPr>
        <w:t xml:space="preserve"> Ja tiek piesaistīts būvuzrauga palīgs, tad tas jānorāda sarakstā.</w:t>
      </w:r>
      <w:r>
        <w:rPr>
          <w:rFonts w:ascii="Times New Roman" w:hAnsi="Times New Roman"/>
        </w:rPr>
        <w:t xml:space="preserve"> Palīgam jābūt </w:t>
      </w:r>
      <w:r w:rsidRPr="00750D05">
        <w:rPr>
          <w:rFonts w:ascii="Times New Roman" w:hAnsi="Times New Roman"/>
        </w:rPr>
        <w:t xml:space="preserve">sertificētam </w:t>
      </w:r>
      <w:r>
        <w:rPr>
          <w:rFonts w:ascii="Times New Roman" w:hAnsi="Times New Roman"/>
        </w:rPr>
        <w:t>būvuzraugam</w:t>
      </w:r>
      <w:r w:rsidRPr="00750D05">
        <w:rPr>
          <w:rFonts w:ascii="Times New Roman" w:hAnsi="Times New Roman"/>
        </w:rPr>
        <w:t>.</w:t>
      </w:r>
    </w:p>
  </w:footnote>
  <w:footnote w:id="2">
    <w:p w14:paraId="5A6B2F2D" w14:textId="77777777" w:rsidR="00F229C2" w:rsidRDefault="00F229C2" w:rsidP="00F229C2">
      <w:pPr>
        <w:pStyle w:val="Vresteksts"/>
      </w:pPr>
      <w:r>
        <w:rPr>
          <w:rStyle w:val="Vresatsauce"/>
        </w:rPr>
        <w:footnoteRef/>
      </w:r>
      <w:r>
        <w:t xml:space="preserve"> </w:t>
      </w:r>
      <w:r w:rsidRPr="009E24D3">
        <w:rPr>
          <w:rFonts w:ascii="Times New Roman" w:hAnsi="Times New Roman"/>
        </w:rPr>
        <w:t>Ja  būvkomersants (pretendents</w:t>
      </w:r>
      <w:r>
        <w:rPr>
          <w:rFonts w:ascii="Times New Roman" w:hAnsi="Times New Roman"/>
        </w:rPr>
        <w:t xml:space="preserve">) </w:t>
      </w:r>
      <w:r w:rsidRPr="009E24D3">
        <w:rPr>
          <w:rFonts w:ascii="Times New Roman" w:hAnsi="Times New Roman"/>
        </w:rPr>
        <w:t xml:space="preserve"> piedāvājuma iesniegšanas brīdī nenodarbina attiecīgo darbu izpildei nepieciešamo </w:t>
      </w:r>
      <w:proofErr w:type="spellStart"/>
      <w:r w:rsidRPr="009E24D3">
        <w:rPr>
          <w:rFonts w:ascii="Times New Roman" w:hAnsi="Times New Roman"/>
        </w:rPr>
        <w:t>būvspeciālistu</w:t>
      </w:r>
      <w:proofErr w:type="spellEnd"/>
      <w:r w:rsidRPr="009E24D3">
        <w:rPr>
          <w:rFonts w:ascii="Times New Roman" w:hAnsi="Times New Roman"/>
        </w:rPr>
        <w:t>, piedāvājumam pievienojams starp komersantu kā potenciālo darba devēju un speciālistu kā potenciālo darba ņēmēju noslēgts priekšlīgums (skat. Civillikuma 1541.pantu). Minētais dokuments apliecinātu, ka gadījumā, ja būvkomersants tiks atzīts par uzvarētāju iepirkum</w:t>
      </w:r>
      <w:r>
        <w:rPr>
          <w:rFonts w:ascii="Times New Roman" w:hAnsi="Times New Roman"/>
        </w:rPr>
        <w:t>ā</w:t>
      </w:r>
      <w:r w:rsidRPr="009E24D3">
        <w:rPr>
          <w:rFonts w:ascii="Times New Roman" w:hAnsi="Times New Roman"/>
        </w:rPr>
        <w:t xml:space="preserve">, tas noslēgs </w:t>
      </w:r>
      <w:r w:rsidRPr="009E24D3">
        <w:rPr>
          <w:rFonts w:ascii="Times New Roman" w:hAnsi="Times New Roman"/>
          <w:u w:val="single"/>
        </w:rPr>
        <w:t>darba līgumu</w:t>
      </w:r>
      <w:r w:rsidRPr="009E24D3">
        <w:rPr>
          <w:rFonts w:ascii="Times New Roman" w:hAnsi="Times New Roman"/>
        </w:rPr>
        <w:t xml:space="preserve"> ar </w:t>
      </w:r>
      <w:proofErr w:type="spellStart"/>
      <w:r w:rsidRPr="009E24D3">
        <w:rPr>
          <w:rFonts w:ascii="Times New Roman" w:hAnsi="Times New Roman"/>
        </w:rPr>
        <w:t>būvspeciālistu</w:t>
      </w:r>
      <w:proofErr w:type="spellEnd"/>
      <w:r w:rsidRPr="009E24D3">
        <w:rPr>
          <w:rFonts w:ascii="Times New Roman" w:hAnsi="Times New Roman"/>
        </w:rPr>
        <w:t>, lai nodrošinātu attiecīgo darbu izpildi.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9C2"/>
    <w:rsid w:val="00066B18"/>
    <w:rsid w:val="003D2FA8"/>
    <w:rsid w:val="00F229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A9361"/>
  <w15:chartTrackingRefBased/>
  <w15:docId w15:val="{0DAFD625-AD6F-44BA-B10A-D7ED3725F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229C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nhideWhenUsed/>
    <w:rsid w:val="00F229C2"/>
    <w:pPr>
      <w:spacing w:after="200" w:line="276" w:lineRule="auto"/>
    </w:pPr>
    <w:rPr>
      <w:rFonts w:ascii="Calibri" w:eastAsia="Times New Roman" w:hAnsi="Calibri" w:cs="Times New Roman"/>
      <w:sz w:val="20"/>
      <w:szCs w:val="20"/>
    </w:rPr>
  </w:style>
  <w:style w:type="character" w:customStyle="1" w:styleId="VrestekstsRakstz">
    <w:name w:val="Vēres teksts Rakstz."/>
    <w:basedOn w:val="Noklusjumarindkopasfonts"/>
    <w:link w:val="Vresteksts"/>
    <w:rsid w:val="00F229C2"/>
    <w:rPr>
      <w:rFonts w:ascii="Calibri" w:eastAsia="Times New Roman" w:hAnsi="Calibri" w:cs="Times New Roman"/>
      <w:sz w:val="20"/>
      <w:szCs w:val="20"/>
    </w:rPr>
  </w:style>
  <w:style w:type="character" w:styleId="Vresatsauce">
    <w:name w:val="footnote reference"/>
    <w:unhideWhenUsed/>
    <w:rsid w:val="00F229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202</Characters>
  <Application>Microsoft Office Word</Application>
  <DocSecurity>0</DocSecurity>
  <Lines>1</Lines>
  <Paragraphs>1</Paragraphs>
  <ScaleCrop>false</ScaleCrop>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Juste</dc:creator>
  <cp:keywords/>
  <dc:description/>
  <cp:lastModifiedBy>Jana Juste</cp:lastModifiedBy>
  <cp:revision>1</cp:revision>
  <dcterms:created xsi:type="dcterms:W3CDTF">2023-02-13T10:22:00Z</dcterms:created>
  <dcterms:modified xsi:type="dcterms:W3CDTF">2023-02-13T10:23:00Z</dcterms:modified>
</cp:coreProperties>
</file>