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2D3C" w14:textId="77777777" w:rsidR="00FC3B8F" w:rsidRDefault="0005135F" w:rsidP="00641476">
      <w:pPr>
        <w:jc w:val="center"/>
        <w:rPr>
          <w:b/>
          <w:bCs/>
          <w:u w:val="single"/>
        </w:rPr>
      </w:pPr>
      <w:r w:rsidRPr="000C7D59">
        <w:rPr>
          <w:noProof/>
        </w:rPr>
        <w:drawing>
          <wp:inline distT="0" distB="0" distL="0" distR="0" wp14:anchorId="7B8B8D96" wp14:editId="33C39E57">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izkraukles_novada_gerbonis_20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8231" cy="612000"/>
                    </a:xfrm>
                    <a:prstGeom prst="rect">
                      <a:avLst/>
                    </a:prstGeom>
                    <a:noFill/>
                    <a:ln>
                      <a:noFill/>
                    </a:ln>
                  </pic:spPr>
                </pic:pic>
              </a:graphicData>
            </a:graphic>
          </wp:inline>
        </w:drawing>
      </w:r>
    </w:p>
    <w:p w14:paraId="6F1E4696" w14:textId="77777777" w:rsidR="00FC3B8F" w:rsidRPr="005B2ACA" w:rsidRDefault="0005135F" w:rsidP="00641476">
      <w:pPr>
        <w:pStyle w:val="Galvene"/>
        <w:jc w:val="center"/>
        <w:rPr>
          <w:rFonts w:ascii="Times New Roman" w:hAnsi="Times New Roman" w:cs="Times New Roman"/>
          <w:b/>
        </w:rPr>
      </w:pPr>
      <w:r w:rsidRPr="005B2ACA">
        <w:rPr>
          <w:rFonts w:ascii="Times New Roman" w:hAnsi="Times New Roman" w:cs="Times New Roman"/>
          <w:b/>
        </w:rPr>
        <w:t>AIZKRAUKLES NOVADA DOME</w:t>
      </w:r>
    </w:p>
    <w:p w14:paraId="7786E8FE" w14:textId="77777777" w:rsidR="00FC3B8F" w:rsidRPr="008307E6" w:rsidRDefault="0005135F" w:rsidP="00641476">
      <w:pPr>
        <w:pStyle w:val="Galvene"/>
        <w:jc w:val="center"/>
        <w:rPr>
          <w:rFonts w:ascii="Times New Roman" w:hAnsi="Times New Roman" w:cs="Times New Roman"/>
        </w:rPr>
      </w:pPr>
      <w:r>
        <w:rPr>
          <w:rFonts w:ascii="Times New Roman" w:hAnsi="Times New Roman" w:cs="Times New Roman"/>
          <w:noProof/>
          <w:sz w:val="26"/>
          <w:szCs w:val="26"/>
          <w:lang w:eastAsia="lv-LV"/>
        </w:rPr>
        <mc:AlternateContent>
          <mc:Choice Requires="wps">
            <w:drawing>
              <wp:anchor distT="0" distB="0" distL="114300" distR="114300" simplePos="0" relativeHeight="251658240" behindDoc="0" locked="0" layoutInCell="1" allowOverlap="1" wp14:anchorId="729E4A57" wp14:editId="3D96EA89">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width-percent:0;mso-width-relative:margin;mso-wrap-distance-bottom:0;mso-wrap-distance-left:9pt;mso-wrap-distance-right:9pt;mso-wrap-distance-top:0;mso-wrap-style:square;position:absolute;visibility:visible;z-index:251659264" from="0,-0.05pt" to="479.25pt,2.95pt" strokecolor="black"/>
            </w:pict>
          </mc:Fallback>
        </mc:AlternateContent>
      </w:r>
    </w:p>
    <w:p w14:paraId="0DA545E6" w14:textId="77777777" w:rsidR="00FC3B8F" w:rsidRDefault="0005135F" w:rsidP="00641476">
      <w:pPr>
        <w:spacing w:after="120"/>
        <w:jc w:val="center"/>
        <w:rPr>
          <w:sz w:val="17"/>
          <w:szCs w:val="17"/>
        </w:rPr>
      </w:pPr>
      <w:r>
        <w:rPr>
          <w:sz w:val="17"/>
          <w:szCs w:val="17"/>
        </w:rPr>
        <w:t xml:space="preserve">Lāčplēša iela 1A, </w:t>
      </w:r>
      <w:r w:rsidRPr="000C7D59">
        <w:rPr>
          <w:sz w:val="17"/>
          <w:szCs w:val="17"/>
        </w:rPr>
        <w:t>Aizkraukle, Aizkraukles nov., LV-5101, tālr. 651</w:t>
      </w:r>
      <w:r>
        <w:rPr>
          <w:sz w:val="17"/>
          <w:szCs w:val="17"/>
        </w:rPr>
        <w:t xml:space="preserve">33930, </w:t>
      </w:r>
      <w:r w:rsidRPr="000C7D59">
        <w:rPr>
          <w:sz w:val="17"/>
          <w:szCs w:val="17"/>
        </w:rPr>
        <w:t xml:space="preserve">e-pasts </w:t>
      </w:r>
      <w:r w:rsidRPr="006817F5">
        <w:rPr>
          <w:sz w:val="17"/>
          <w:szCs w:val="17"/>
        </w:rPr>
        <w:t>dome@aizkraukle.lv</w:t>
      </w:r>
      <w:r>
        <w:rPr>
          <w:sz w:val="17"/>
          <w:szCs w:val="17"/>
        </w:rPr>
        <w:t>, www.aizkraukle.lv</w:t>
      </w:r>
      <w:r w:rsidRPr="000C7D59">
        <w:rPr>
          <w:sz w:val="17"/>
          <w:szCs w:val="17"/>
        </w:rPr>
        <w:t xml:space="preserve"> </w:t>
      </w:r>
    </w:p>
    <w:p w14:paraId="18773225" w14:textId="77777777" w:rsidR="00C90024" w:rsidRDefault="0005135F" w:rsidP="00641476">
      <w:pPr>
        <w:keepNext/>
        <w:jc w:val="center"/>
        <w:outlineLvl w:val="1"/>
        <w:rPr>
          <w:bCs/>
        </w:rPr>
      </w:pPr>
      <w:r w:rsidRPr="00B83646">
        <w:rPr>
          <w:bCs/>
        </w:rPr>
        <w:t xml:space="preserve">Aizkrauklē </w:t>
      </w:r>
    </w:p>
    <w:p w14:paraId="2FCB61A7" w14:textId="0DE43B6E" w:rsidR="00E93492" w:rsidRDefault="00E17DE2" w:rsidP="00455163">
      <w:pPr>
        <w:overflowPunct w:val="0"/>
        <w:autoSpaceDE w:val="0"/>
        <w:autoSpaceDN w:val="0"/>
        <w:adjustRightInd w:val="0"/>
        <w:spacing w:after="80"/>
        <w:textAlignment w:val="baseline"/>
      </w:pPr>
      <w:r>
        <w:rPr>
          <w:bCs/>
          <w:color w:val="4F4F4F"/>
          <w:shd w:val="clear" w:color="auto" w:fill="FFFFFF"/>
        </w:rPr>
        <w:t>18.01.2024.</w:t>
      </w:r>
      <w:r w:rsidR="0005135F">
        <w:t xml:space="preserve"> </w:t>
      </w:r>
      <w:r w:rsidR="0071137A">
        <w:tab/>
      </w:r>
      <w:r w:rsidR="0071137A">
        <w:tab/>
      </w:r>
      <w:r w:rsidR="00455163">
        <w:tab/>
      </w:r>
      <w:r w:rsidR="00455163">
        <w:tab/>
      </w:r>
      <w:r w:rsidR="00455163">
        <w:tab/>
      </w:r>
      <w:r>
        <w:tab/>
      </w:r>
      <w:r>
        <w:tab/>
      </w:r>
      <w:r>
        <w:tab/>
      </w:r>
      <w:r w:rsidR="00A71580">
        <w:t xml:space="preserve">sēdes </w:t>
      </w:r>
      <w:r w:rsidR="0071137A">
        <w:t>protokols Nr.</w:t>
      </w:r>
      <w:r>
        <w:t>1., 9.</w:t>
      </w:r>
      <w:r w:rsidR="00DA1E39">
        <w:t>p</w:t>
      </w:r>
      <w:r w:rsidR="00573DAD">
        <w:t>.</w:t>
      </w:r>
      <w:r w:rsidR="0005135F" w:rsidRPr="006047D7">
        <w:t xml:space="preserve"> </w:t>
      </w:r>
    </w:p>
    <w:p w14:paraId="286DFD97" w14:textId="5A00F878" w:rsidR="00802AC8" w:rsidRPr="00E17DE2" w:rsidRDefault="0005135F" w:rsidP="00455163">
      <w:pPr>
        <w:tabs>
          <w:tab w:val="center" w:pos="4819"/>
          <w:tab w:val="left" w:pos="5485"/>
        </w:tabs>
        <w:overflowPunct w:val="0"/>
        <w:autoSpaceDE w:val="0"/>
        <w:autoSpaceDN w:val="0"/>
        <w:adjustRightInd w:val="0"/>
        <w:jc w:val="center"/>
        <w:textAlignment w:val="baseline"/>
        <w:rPr>
          <w:b/>
          <w:bCs/>
          <w:color w:val="4F4F4F"/>
          <w:shd w:val="clear" w:color="auto" w:fill="FFFFFF"/>
        </w:rPr>
      </w:pPr>
      <w:r w:rsidRPr="00914CB8">
        <w:rPr>
          <w:b/>
        </w:rPr>
        <w:t>LĒMUMS</w:t>
      </w:r>
      <w:r w:rsidRPr="00914CB8">
        <w:t xml:space="preserve"> </w:t>
      </w:r>
      <w:r w:rsidRPr="00914CB8">
        <w:rPr>
          <w:b/>
        </w:rPr>
        <w:t>Nr</w:t>
      </w:r>
      <w:r w:rsidR="006F5C0B">
        <w:rPr>
          <w:b/>
        </w:rPr>
        <w:t>.</w:t>
      </w:r>
      <w:r w:rsidR="00E17DE2" w:rsidRPr="00E17DE2">
        <w:rPr>
          <w:b/>
          <w:bCs/>
        </w:rPr>
        <w:t>9</w:t>
      </w:r>
    </w:p>
    <w:p w14:paraId="1EA64CFE" w14:textId="77777777" w:rsidR="0005135F" w:rsidRDefault="0005135F" w:rsidP="0005135F">
      <w:pPr>
        <w:tabs>
          <w:tab w:val="center" w:pos="4819"/>
          <w:tab w:val="left" w:pos="5485"/>
        </w:tabs>
        <w:overflowPunct w:val="0"/>
        <w:autoSpaceDE w:val="0"/>
        <w:autoSpaceDN w:val="0"/>
        <w:adjustRightInd w:val="0"/>
        <w:jc w:val="center"/>
        <w:textAlignment w:val="baseline"/>
      </w:pPr>
      <w:r w:rsidRPr="00F603F6">
        <w:rPr>
          <w:b/>
          <w:bCs/>
          <w:color w:val="000000" w:themeColor="text1"/>
          <w:u w:val="single"/>
        </w:rPr>
        <w:t xml:space="preserve">Par </w:t>
      </w:r>
      <w:r>
        <w:rPr>
          <w:b/>
          <w:bCs/>
          <w:color w:val="000000" w:themeColor="text1"/>
          <w:u w:val="single"/>
        </w:rPr>
        <w:t>Kokneses pamatskolas-attīstības centra</w:t>
      </w:r>
    </w:p>
    <w:p w14:paraId="6CE47C85" w14:textId="77777777" w:rsidR="0005135F" w:rsidRDefault="0005135F" w:rsidP="0005135F">
      <w:pPr>
        <w:tabs>
          <w:tab w:val="center" w:pos="4819"/>
          <w:tab w:val="left" w:pos="5485"/>
        </w:tabs>
        <w:overflowPunct w:val="0"/>
        <w:autoSpaceDE w:val="0"/>
        <w:autoSpaceDN w:val="0"/>
        <w:adjustRightInd w:val="0"/>
        <w:jc w:val="center"/>
        <w:textAlignment w:val="baseline"/>
      </w:pPr>
      <w:r w:rsidRPr="00F603F6">
        <w:rPr>
          <w:b/>
          <w:bCs/>
          <w:color w:val="000000" w:themeColor="text1"/>
          <w:u w:val="single"/>
        </w:rPr>
        <w:t>maksas pakalpojum</w:t>
      </w:r>
      <w:r>
        <w:rPr>
          <w:b/>
          <w:bCs/>
          <w:color w:val="000000" w:themeColor="text1"/>
          <w:u w:val="single"/>
        </w:rPr>
        <w:t xml:space="preserve">a </w:t>
      </w:r>
      <w:r w:rsidRPr="00F603F6">
        <w:rPr>
          <w:b/>
          <w:bCs/>
          <w:color w:val="000000" w:themeColor="text1"/>
          <w:u w:val="single"/>
        </w:rPr>
        <w:t>apstiprināšanu</w:t>
      </w:r>
    </w:p>
    <w:p w14:paraId="1489E8C4" w14:textId="77777777" w:rsidR="0005135F" w:rsidRDefault="0005135F" w:rsidP="0005135F">
      <w:pPr>
        <w:rPr>
          <w:sz w:val="22"/>
          <w:szCs w:val="22"/>
        </w:rPr>
      </w:pPr>
    </w:p>
    <w:p w14:paraId="09B350CB" w14:textId="77777777" w:rsidR="0005135F" w:rsidRDefault="0005135F" w:rsidP="0005135F">
      <w:pPr>
        <w:ind w:right="112" w:firstLine="720"/>
        <w:jc w:val="both"/>
        <w:rPr>
          <w:rFonts w:eastAsia="Lucida Sans Unicode" w:cs="Tahoma"/>
          <w:kern w:val="2"/>
        </w:rPr>
      </w:pPr>
      <w:r>
        <w:rPr>
          <w:rFonts w:eastAsia="Lucida Sans Unicode" w:cs="Tahoma"/>
          <w:kern w:val="2"/>
        </w:rPr>
        <w:t xml:space="preserve">Pamatojoties uz Ministru kabineta </w:t>
      </w:r>
      <w:r w:rsidR="00EA5797">
        <w:rPr>
          <w:rFonts w:eastAsia="Lucida Sans Unicode" w:cs="Tahoma"/>
          <w:kern w:val="2"/>
        </w:rPr>
        <w:t xml:space="preserve">2016.gada 29.marta </w:t>
      </w:r>
      <w:r>
        <w:rPr>
          <w:rFonts w:eastAsia="Lucida Sans Unicode" w:cs="Tahoma"/>
          <w:kern w:val="2"/>
        </w:rPr>
        <w:t>noteikumu Nr.</w:t>
      </w:r>
      <w:r w:rsidRPr="002708B2">
        <w:rPr>
          <w:rFonts w:eastAsia="Lucida Sans Unicode" w:cs="Tahoma"/>
          <w:kern w:val="2"/>
        </w:rPr>
        <w:t xml:space="preserve">187 </w:t>
      </w:r>
      <w:r w:rsidRPr="002708B2">
        <w:rPr>
          <w:rFonts w:eastAsia="Lucida Sans Unicode"/>
          <w:kern w:val="2"/>
        </w:rPr>
        <w:t>“</w:t>
      </w:r>
      <w:r w:rsidRPr="002708B2">
        <w:rPr>
          <w:shd w:val="clear" w:color="auto" w:fill="FFFFFF"/>
        </w:rPr>
        <w:t>Noteikumi par kritērijiem un kārtību, kādā speciālās izglītības iestādei piešķir speciālās izglītības attīstības centra statusu</w:t>
      </w:r>
      <w:r w:rsidRPr="002708B2">
        <w:rPr>
          <w:rFonts w:eastAsia="Lucida Sans Unicode"/>
          <w:kern w:val="2"/>
        </w:rPr>
        <w:t>” 4.6.punktu</w:t>
      </w:r>
      <w:r w:rsidR="00EA5797">
        <w:rPr>
          <w:rFonts w:eastAsia="Lucida Sans Unicode"/>
          <w:kern w:val="2"/>
        </w:rPr>
        <w:t>,</w:t>
      </w:r>
      <w:r w:rsidRPr="002708B2">
        <w:rPr>
          <w:rFonts w:eastAsia="Lucida Sans Unicode"/>
          <w:kern w:val="2"/>
        </w:rPr>
        <w:t xml:space="preserve"> </w:t>
      </w:r>
      <w:r w:rsidRPr="002708B2">
        <w:rPr>
          <w:rFonts w:eastAsia="Lucida Sans Unicode" w:cs="Tahoma"/>
          <w:kern w:val="2"/>
        </w:rPr>
        <w:t>Kokneses pamatskola – attīstības centrs  2024.gada 13.martā</w:t>
      </w:r>
      <w:r w:rsidR="005D7E1C">
        <w:rPr>
          <w:rFonts w:eastAsia="Lucida Sans Unicode" w:cs="Tahoma"/>
          <w:kern w:val="2"/>
        </w:rPr>
        <w:t xml:space="preserve"> </w:t>
      </w:r>
      <w:r w:rsidRPr="002708B2">
        <w:rPr>
          <w:rFonts w:eastAsia="Lucida Sans Unicode" w:cs="Tahoma"/>
          <w:kern w:val="2"/>
        </w:rPr>
        <w:t xml:space="preserve">organizē un vada izglītojošus pasākumus, konferences, pedagogu profesionālās </w:t>
      </w:r>
      <w:r>
        <w:rPr>
          <w:rFonts w:eastAsia="Lucida Sans Unicode" w:cs="Tahoma"/>
          <w:kern w:val="2"/>
        </w:rPr>
        <w:t>pilnveides kursus un seminārus par speciālo  un iekļaujošo izglītību, palīdzības iespējām izglītojamiem ar speciālām vajadzībām.</w:t>
      </w:r>
    </w:p>
    <w:p w14:paraId="3F2F27F4" w14:textId="77777777" w:rsidR="0005135F" w:rsidRDefault="0005135F" w:rsidP="0005135F">
      <w:pPr>
        <w:tabs>
          <w:tab w:val="center" w:pos="4819"/>
          <w:tab w:val="left" w:pos="5485"/>
        </w:tabs>
        <w:overflowPunct w:val="0"/>
        <w:autoSpaceDE w:val="0"/>
        <w:autoSpaceDN w:val="0"/>
        <w:adjustRightInd w:val="0"/>
        <w:ind w:firstLine="567"/>
        <w:jc w:val="both"/>
        <w:textAlignment w:val="baseline"/>
        <w:rPr>
          <w:iCs/>
        </w:rPr>
      </w:pPr>
      <w:r w:rsidRPr="00BC715C">
        <w:rPr>
          <w:iCs/>
        </w:rPr>
        <w:t>Saskaņā ar Valsts pārvaldes iekārtas likuma 72.panta pirm</w:t>
      </w:r>
      <w:r>
        <w:rPr>
          <w:iCs/>
        </w:rPr>
        <w:t>ās</w:t>
      </w:r>
      <w:r w:rsidRPr="00BC715C">
        <w:rPr>
          <w:iCs/>
        </w:rPr>
        <w:t xml:space="preserve"> daļ</w:t>
      </w:r>
      <w:r>
        <w:rPr>
          <w:iCs/>
        </w:rPr>
        <w:t>as 2.punktu</w:t>
      </w:r>
      <w:r w:rsidRPr="00BC715C">
        <w:rPr>
          <w:iCs/>
        </w:rPr>
        <w:t xml:space="preserve"> atvasinātas publiskas personas orgāns izdod iekšējos normatīvos aktus</w:t>
      </w:r>
      <w:r>
        <w:rPr>
          <w:iCs/>
        </w:rPr>
        <w:t xml:space="preserve"> </w:t>
      </w:r>
      <w:r w:rsidRPr="00BC715C">
        <w:rPr>
          <w:iCs/>
        </w:rPr>
        <w:t>pats pēc savas iniciatīvas savas kompetences jautājumos.</w:t>
      </w:r>
      <w:r>
        <w:rPr>
          <w:iCs/>
        </w:rPr>
        <w:t xml:space="preserve"> </w:t>
      </w:r>
    </w:p>
    <w:p w14:paraId="0F1C9BED" w14:textId="77777777" w:rsidR="0005135F" w:rsidRDefault="0005135F" w:rsidP="0005135F">
      <w:pPr>
        <w:tabs>
          <w:tab w:val="center" w:pos="4819"/>
          <w:tab w:val="left" w:pos="5485"/>
        </w:tabs>
        <w:overflowPunct w:val="0"/>
        <w:autoSpaceDE w:val="0"/>
        <w:autoSpaceDN w:val="0"/>
        <w:adjustRightInd w:val="0"/>
        <w:ind w:firstLine="567"/>
        <w:jc w:val="both"/>
        <w:textAlignment w:val="baseline"/>
        <w:rPr>
          <w:shd w:val="clear" w:color="auto" w:fill="FFFFFF"/>
        </w:rPr>
      </w:pPr>
      <w:r>
        <w:rPr>
          <w:iCs/>
        </w:rPr>
        <w:t xml:space="preserve">Turklāt </w:t>
      </w:r>
      <w:r w:rsidRPr="00746919">
        <w:t xml:space="preserve">Profesionālās izglītības </w:t>
      </w:r>
      <w:r w:rsidRPr="00E84F83">
        <w:t>likum</w:t>
      </w:r>
      <w:r w:rsidR="005D7E1C">
        <w:t xml:space="preserve">a </w:t>
      </w:r>
      <w:r w:rsidRPr="00E84F83">
        <w:rPr>
          <w:shd w:val="clear" w:color="auto" w:fill="FFFFFF"/>
        </w:rPr>
        <w:t>15.panta treš</w:t>
      </w:r>
      <w:r w:rsidR="005D7E1C">
        <w:rPr>
          <w:shd w:val="clear" w:color="auto" w:fill="FFFFFF"/>
        </w:rPr>
        <w:t>aj</w:t>
      </w:r>
      <w:r w:rsidRPr="00E84F83">
        <w:rPr>
          <w:shd w:val="clear" w:color="auto" w:fill="FFFFFF"/>
        </w:rPr>
        <w:t>ā daļā noteikts, ka</w:t>
      </w:r>
      <w:r>
        <w:rPr>
          <w:shd w:val="clear" w:color="auto" w:fill="FFFFFF"/>
        </w:rPr>
        <w:t xml:space="preserve"> p</w:t>
      </w:r>
      <w:r w:rsidRPr="00E84F83">
        <w:rPr>
          <w:shd w:val="clear" w:color="auto" w:fill="FFFFFF"/>
        </w:rPr>
        <w:t>rofesionālās izglītības iestāde atbilstoši </w:t>
      </w:r>
      <w:hyperlink r:id="rId9" w:tgtFrame="_blank" w:history="1">
        <w:r w:rsidRPr="00057C0F">
          <w:rPr>
            <w:rStyle w:val="Hipersaite"/>
            <w:color w:val="auto"/>
            <w:u w:val="none"/>
            <w:shd w:val="clear" w:color="auto" w:fill="FFFFFF"/>
          </w:rPr>
          <w:t>Izglītības likumam</w:t>
        </w:r>
      </w:hyperlink>
      <w:r w:rsidRPr="00057C0F">
        <w:rPr>
          <w:shd w:val="clear" w:color="auto" w:fill="FFFFFF"/>
        </w:rPr>
        <w:t> </w:t>
      </w:r>
      <w:r w:rsidRPr="00E84F83">
        <w:rPr>
          <w:shd w:val="clear" w:color="auto" w:fill="FFFFFF"/>
        </w:rPr>
        <w:t>un</w:t>
      </w:r>
      <w:r w:rsidRPr="00746919">
        <w:rPr>
          <w:shd w:val="clear" w:color="auto" w:fill="FFFFFF"/>
        </w:rPr>
        <w:t xml:space="preserve"> citu likumu un normatīvo aktu noteikumiem ir tiesīga veidot profesionālās izglītības iestādes struktūru, tai skaitā, saskaņojot ar izglītības iestādes dibinātāju, izglītības programmu īstenošanas vietas, un patstāvīgi veikt saimniecisko un citāda veida darbību, ja tas netraucē izglītības programmu īstenošanu un ir paredzēts izglītības iestādes nolikumā</w:t>
      </w:r>
      <w:r>
        <w:rPr>
          <w:shd w:val="clear" w:color="auto" w:fill="FFFFFF"/>
        </w:rPr>
        <w:t>.</w:t>
      </w:r>
    </w:p>
    <w:p w14:paraId="5796963B" w14:textId="77777777" w:rsidR="0005135F" w:rsidRDefault="0005135F" w:rsidP="0005135F">
      <w:pPr>
        <w:tabs>
          <w:tab w:val="center" w:pos="4819"/>
          <w:tab w:val="left" w:pos="5485"/>
        </w:tabs>
        <w:overflowPunct w:val="0"/>
        <w:autoSpaceDE w:val="0"/>
        <w:autoSpaceDN w:val="0"/>
        <w:adjustRightInd w:val="0"/>
        <w:ind w:firstLine="567"/>
        <w:jc w:val="both"/>
        <w:textAlignment w:val="baseline"/>
        <w:rPr>
          <w:bCs/>
        </w:rPr>
      </w:pPr>
      <w:r>
        <w:rPr>
          <w:shd w:val="clear" w:color="auto" w:fill="FFFFFF"/>
        </w:rPr>
        <w:t>Aiz</w:t>
      </w:r>
      <w:r>
        <w:t xml:space="preserve">kraukles novada dome 2021.gada 21.oktobra sēdē ar lēmumu Nr.279 </w:t>
      </w:r>
      <w:r w:rsidRPr="0064150B">
        <w:t>“</w:t>
      </w:r>
      <w:r w:rsidR="00EA5797">
        <w:t xml:space="preserve">Par </w:t>
      </w:r>
      <w:r>
        <w:rPr>
          <w:color w:val="000000"/>
        </w:rPr>
        <w:t>Kokneses pamatskolas – attīstības centra</w:t>
      </w:r>
      <w:r w:rsidRPr="0064150B">
        <w:rPr>
          <w:color w:val="000000"/>
        </w:rPr>
        <w:t xml:space="preserve"> </w:t>
      </w:r>
      <w:r>
        <w:rPr>
          <w:color w:val="000000"/>
        </w:rPr>
        <w:t>n</w:t>
      </w:r>
      <w:r w:rsidRPr="0064150B">
        <w:rPr>
          <w:color w:val="000000"/>
        </w:rPr>
        <w:t>olikuma apstiprināšanu</w:t>
      </w:r>
      <w:r>
        <w:t>” apstiprināja n</w:t>
      </w:r>
      <w:r>
        <w:rPr>
          <w:bCs/>
        </w:rPr>
        <w:t>olikumu Nr.2021/21. Saskaņā ar Nolikum</w:t>
      </w:r>
      <w:r w:rsidR="005D7E1C">
        <w:rPr>
          <w:bCs/>
        </w:rPr>
        <w:t>a</w:t>
      </w:r>
      <w:r>
        <w:rPr>
          <w:bCs/>
        </w:rPr>
        <w:t xml:space="preserve"> Nr.2021/21 11.punktu </w:t>
      </w:r>
      <w:r>
        <w:rPr>
          <w:color w:val="000000"/>
        </w:rPr>
        <w:t xml:space="preserve">Kokneses pamatskolas – attīstības centrs var īstenot interešu izglītības un citas izglītības programmas atbilstoši ārējos normatīvajos aktos noteiktajam. </w:t>
      </w:r>
      <w:r w:rsidRPr="0064150B">
        <w:rPr>
          <w:color w:val="000000"/>
        </w:rPr>
        <w:t xml:space="preserve"> </w:t>
      </w:r>
    </w:p>
    <w:p w14:paraId="470E4C0C" w14:textId="77777777" w:rsidR="0005135F" w:rsidRDefault="0005135F" w:rsidP="005D7E1C">
      <w:pPr>
        <w:ind w:right="112" w:firstLine="567"/>
        <w:jc w:val="both"/>
        <w:rPr>
          <w:rFonts w:eastAsia="Lucida Sans Unicode" w:cs="Tahoma"/>
          <w:kern w:val="2"/>
        </w:rPr>
      </w:pPr>
      <w:r>
        <w:rPr>
          <w:rFonts w:eastAsia="Lucida Sans Unicode" w:cs="Tahoma"/>
          <w:kern w:val="2"/>
        </w:rPr>
        <w:t xml:space="preserve">Aizkraukles  novada pašvaldībā 2023.gada 1.decembrī saņemts </w:t>
      </w:r>
      <w:r>
        <w:rPr>
          <w:color w:val="000000"/>
        </w:rPr>
        <w:t>Kokneses pamatskolas – attīstības centra</w:t>
      </w:r>
      <w:r w:rsidRPr="0064150B">
        <w:rPr>
          <w:color w:val="000000"/>
        </w:rPr>
        <w:t xml:space="preserve"> </w:t>
      </w:r>
      <w:r>
        <w:rPr>
          <w:rFonts w:eastAsia="Lucida Sans Unicode" w:cs="Tahoma"/>
          <w:kern w:val="2"/>
        </w:rPr>
        <w:t xml:space="preserve">direktores  pienākumu izpildītājas lūgums noteikt dalības maksu konferencei, kura notiks 2024.gada 13.martā </w:t>
      </w:r>
      <w:r>
        <w:rPr>
          <w:color w:val="000000"/>
        </w:rPr>
        <w:t>Kokneses pamatskolas – attīstības centrā. Minētā darbība vērtējama kā</w:t>
      </w:r>
      <w:r>
        <w:rPr>
          <w:rFonts w:eastAsia="Lucida Sans Unicode" w:cs="Tahoma"/>
          <w:kern w:val="2"/>
        </w:rPr>
        <w:t xml:space="preserve"> maksas pakalpojums, tāpēc ir nepieciešams noteikt cenrādi ar pakalpojumu dalībai konferencē. </w:t>
      </w:r>
    </w:p>
    <w:p w14:paraId="0A883072" w14:textId="613D58E4" w:rsidR="0005135F" w:rsidRDefault="0005135F" w:rsidP="0005135F">
      <w:pPr>
        <w:ind w:firstLine="567"/>
        <w:jc w:val="both"/>
        <w:rPr>
          <w:rFonts w:asciiTheme="majorBidi" w:hAnsiTheme="majorBidi" w:cstheme="majorBidi"/>
          <w:b/>
          <w:bCs/>
        </w:rPr>
      </w:pPr>
      <w:r>
        <w:rPr>
          <w:bCs/>
        </w:rPr>
        <w:tab/>
        <w:t>P</w:t>
      </w:r>
      <w:r>
        <w:t xml:space="preserve">amatojoties uz Pašvaldību likumu 4.panta pirmās daļas  4.punktu, 10.panta pirmās daļas 21.punktu, </w:t>
      </w:r>
      <w:r>
        <w:rPr>
          <w:bCs/>
        </w:rPr>
        <w:t xml:space="preserve">Vispārējās izglītības likuma 10.panta trešo daļu, 5.punktu, Izglītības likuma 59.panta ceturtās daļas 2.punktu, </w:t>
      </w:r>
      <w:r>
        <w:t xml:space="preserve">Publiskas personas finanšu līdzekļu un mantas izšķērdēšanas novēršanas likuma 3.panta 1.punktu,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Pr>
          <w:bCs/>
        </w:rPr>
        <w:t>ņemot vērā Vides aizsardzības un reģionālās attīstības ministrijas “</w:t>
      </w:r>
      <w:r>
        <w:t xml:space="preserve">Vadlīnijas maksas pakalpojumu izcenojumu noteikšanai un izcenojumu apstiprināšanas kārtībai pašvaldībās”, </w:t>
      </w:r>
      <w:r>
        <w:rPr>
          <w:rFonts w:asciiTheme="majorBidi" w:hAnsiTheme="majorBidi" w:cstheme="majorBidi"/>
        </w:rPr>
        <w:t xml:space="preserve">Aizkraukles novada </w:t>
      </w:r>
      <w:r w:rsidR="00EA5797">
        <w:rPr>
          <w:rFonts w:asciiTheme="majorBidi" w:hAnsiTheme="majorBidi" w:cstheme="majorBidi"/>
        </w:rPr>
        <w:t xml:space="preserve">domes </w:t>
      </w:r>
      <w:r>
        <w:rPr>
          <w:rFonts w:asciiTheme="majorBidi" w:hAnsiTheme="majorBidi" w:cstheme="majorBidi"/>
        </w:rPr>
        <w:t>2022.gada 15.septembra noteikum</w:t>
      </w:r>
      <w:r w:rsidR="00EA5797">
        <w:rPr>
          <w:rFonts w:asciiTheme="majorBidi" w:hAnsiTheme="majorBidi" w:cstheme="majorBidi"/>
        </w:rPr>
        <w:t>u</w:t>
      </w:r>
      <w:r>
        <w:rPr>
          <w:rFonts w:asciiTheme="majorBidi" w:hAnsiTheme="majorBidi" w:cstheme="majorBidi"/>
        </w:rPr>
        <w:t xml:space="preserve"> Nr.2022/58 “Maksas pakalpojumu izcenojumu noteikšanas metodika un izcenojumu apstiprināšanas kārtība” 19.punktu un ņemot</w:t>
      </w:r>
      <w:r w:rsidR="005D7E1C">
        <w:rPr>
          <w:rFonts w:asciiTheme="majorBidi" w:hAnsiTheme="majorBidi" w:cstheme="majorBidi"/>
        </w:rPr>
        <w:t xml:space="preserve"> vērā</w:t>
      </w:r>
      <w:r>
        <w:t xml:space="preserve"> Aizkraukles novada domes Izglītības, kultūras un sporta jautājumu komitejas </w:t>
      </w:r>
      <w:r w:rsidRPr="00D25BEB">
        <w:t>1</w:t>
      </w:r>
      <w:r>
        <w:t>1</w:t>
      </w:r>
      <w:r w:rsidRPr="00D25BEB">
        <w:t>.</w:t>
      </w:r>
      <w:r>
        <w:t>01</w:t>
      </w:r>
      <w:r w:rsidRPr="00D25BEB">
        <w:t>.202</w:t>
      </w:r>
      <w:r>
        <w:t>4</w:t>
      </w:r>
      <w:r w:rsidRPr="00D25BEB">
        <w:t xml:space="preserve">. </w:t>
      </w:r>
      <w:r>
        <w:t xml:space="preserve">atzinumu, </w:t>
      </w:r>
      <w:r>
        <w:rPr>
          <w:rFonts w:eastAsia="Times New Roman"/>
          <w:bCs/>
          <w:lang w:bidi="lo-LA"/>
        </w:rPr>
        <w:t>atklāti balsojot:</w:t>
      </w:r>
      <w:r w:rsidR="00E17DE2" w:rsidRPr="00E17DE2">
        <w:t xml:space="preserve"> </w:t>
      </w:r>
      <w:r w:rsidR="00E17DE2" w:rsidRPr="00853854">
        <w:t>ar 1</w:t>
      </w:r>
      <w:r w:rsidR="00E17DE2">
        <w:t>7</w:t>
      </w:r>
      <w:r w:rsidR="00E17DE2" w:rsidRPr="00853854">
        <w:t xml:space="preserve"> balsīm “PAR” (Leons LĪDUMS, Dainis VINGRIS, Jurijs MAŠKOVS, Jānis Sarmis BAJINSKIS, Aivars MIEZĪTIS, Anita OSTROVSKA, Uldis DZĒRVE, Arvis UPĪTS, Evija VECTIRĀNE, Ingūna GRANDĀNE, Andris ZĀLĪTIS, Uģis RUBENIS, Aigars LUKSS, Einārs ZĒBERGS, Guntis LIBEKS, Gatis GŪTMANIS, Zane ROMANOVA), “PRET”</w:t>
      </w:r>
      <w:r w:rsidR="00E17DE2" w:rsidRPr="00853854">
        <w:rPr>
          <w:kern w:val="2"/>
        </w:rPr>
        <w:t xml:space="preserve"> – nav, “ATTURAS” – nav</w:t>
      </w:r>
      <w:r w:rsidR="00E17DE2">
        <w:rPr>
          <w:kern w:val="2"/>
        </w:rPr>
        <w:t>, Dāvis KALNIŅŠ balsojumā nepiedalās,</w:t>
      </w:r>
      <w:r>
        <w:t xml:space="preserve"> </w:t>
      </w:r>
      <w:r>
        <w:rPr>
          <w:rFonts w:eastAsiaTheme="minorEastAsia"/>
        </w:rPr>
        <w:t xml:space="preserve">Aizkraukles novada dome </w:t>
      </w:r>
      <w:r>
        <w:rPr>
          <w:rFonts w:eastAsiaTheme="minorEastAsia"/>
          <w:b/>
        </w:rPr>
        <w:t>NOLEMJ</w:t>
      </w:r>
      <w:r>
        <w:rPr>
          <w:rFonts w:eastAsiaTheme="minorEastAsia"/>
        </w:rPr>
        <w:t>:</w:t>
      </w:r>
    </w:p>
    <w:p w14:paraId="25B72EDA" w14:textId="77777777" w:rsidR="0005135F" w:rsidRDefault="0005135F" w:rsidP="0005135F">
      <w:pPr>
        <w:widowControl w:val="0"/>
        <w:tabs>
          <w:tab w:val="left" w:pos="0"/>
          <w:tab w:val="left" w:pos="720"/>
          <w:tab w:val="left" w:pos="1134"/>
        </w:tabs>
        <w:snapToGrid w:val="0"/>
        <w:ind w:right="112"/>
        <w:jc w:val="both"/>
        <w:rPr>
          <w:rFonts w:asciiTheme="majorBidi" w:hAnsiTheme="majorBidi" w:cstheme="majorBidi"/>
        </w:rPr>
      </w:pPr>
    </w:p>
    <w:p w14:paraId="7F8D25D3" w14:textId="77777777" w:rsidR="0005135F" w:rsidRDefault="0005135F" w:rsidP="0005135F">
      <w:pPr>
        <w:pStyle w:val="Sarakstarindkopa"/>
        <w:numPr>
          <w:ilvl w:val="0"/>
          <w:numId w:val="18"/>
        </w:numPr>
        <w:spacing w:before="120" w:after="120"/>
        <w:ind w:left="567" w:hanging="567"/>
        <w:contextualSpacing w:val="0"/>
        <w:jc w:val="both"/>
        <w:rPr>
          <w:rFonts w:asciiTheme="majorBidi" w:hAnsiTheme="majorBidi" w:cstheme="majorBidi"/>
        </w:rPr>
      </w:pPr>
      <w:r>
        <w:rPr>
          <w:rFonts w:asciiTheme="majorBidi" w:hAnsiTheme="majorBidi" w:cstheme="majorBidi"/>
        </w:rPr>
        <w:t xml:space="preserve">Apstiprināt </w:t>
      </w:r>
      <w:bookmarkStart w:id="0" w:name="_Hlk115852057"/>
      <w:r>
        <w:rPr>
          <w:rFonts w:asciiTheme="majorBidi" w:hAnsiTheme="majorBidi" w:cstheme="majorBidi"/>
        </w:rPr>
        <w:t xml:space="preserve">Kokneses pamatskolas-attīstības centra maksas pakalpojumu cenrādi </w:t>
      </w:r>
      <w:bookmarkEnd w:id="0"/>
      <w:r>
        <w:rPr>
          <w:rFonts w:asciiTheme="majorBidi" w:hAnsiTheme="majorBidi" w:cstheme="majorBidi"/>
        </w:rPr>
        <w:t>(</w:t>
      </w:r>
      <w:r w:rsidRPr="004672F4">
        <w:rPr>
          <w:rFonts w:asciiTheme="majorBidi" w:hAnsiTheme="majorBidi" w:cstheme="majorBidi"/>
          <w:i/>
          <w:iCs/>
        </w:rPr>
        <w:t>pielikumā</w:t>
      </w:r>
      <w:r>
        <w:rPr>
          <w:rFonts w:asciiTheme="majorBidi" w:hAnsiTheme="majorBidi" w:cstheme="majorBidi"/>
        </w:rPr>
        <w:t>).</w:t>
      </w:r>
    </w:p>
    <w:p w14:paraId="64F11E8A" w14:textId="77777777" w:rsidR="0005135F" w:rsidRDefault="0005135F" w:rsidP="0005135F">
      <w:pPr>
        <w:pStyle w:val="Sarakstarindkopa"/>
        <w:numPr>
          <w:ilvl w:val="0"/>
          <w:numId w:val="18"/>
        </w:numPr>
        <w:spacing w:before="120" w:after="120"/>
        <w:ind w:left="567" w:hanging="567"/>
        <w:contextualSpacing w:val="0"/>
        <w:jc w:val="both"/>
        <w:rPr>
          <w:rFonts w:asciiTheme="majorBidi" w:hAnsiTheme="majorBidi" w:cstheme="majorBidi"/>
        </w:rPr>
      </w:pPr>
      <w:r>
        <w:rPr>
          <w:rFonts w:asciiTheme="majorBidi" w:hAnsiTheme="majorBidi" w:cstheme="majorBidi"/>
        </w:rPr>
        <w:lastRenderedPageBreak/>
        <w:t xml:space="preserve">Maksas pakalpojumu cenrādis stājas spēkā ar 2024.gada 1.februāri. </w:t>
      </w:r>
    </w:p>
    <w:p w14:paraId="112D7CF6" w14:textId="77777777" w:rsidR="0005135F" w:rsidRDefault="0005135F" w:rsidP="0005135F">
      <w:pPr>
        <w:pStyle w:val="Sarakstarindkopa"/>
        <w:numPr>
          <w:ilvl w:val="0"/>
          <w:numId w:val="18"/>
        </w:numPr>
        <w:spacing w:before="120" w:after="120"/>
        <w:ind w:left="567" w:hanging="567"/>
        <w:contextualSpacing w:val="0"/>
        <w:jc w:val="both"/>
        <w:rPr>
          <w:rFonts w:asciiTheme="majorBidi" w:hAnsiTheme="majorBidi" w:cstheme="majorBidi"/>
        </w:rPr>
      </w:pPr>
      <w:r>
        <w:rPr>
          <w:rFonts w:asciiTheme="majorBidi" w:hAnsiTheme="majorBidi" w:cstheme="majorBidi"/>
        </w:rPr>
        <w:t>Uzdot Aizkraukles novada pašvaldības Administrācijas Sabiedrisko attiecību nodaļai maksas pakalpojumu cenrādi publicēt Aizkraukles novada pašvaldības mājaslapā www.aizkraukle.lv.</w:t>
      </w:r>
    </w:p>
    <w:p w14:paraId="191FA144" w14:textId="77777777" w:rsidR="0005135F" w:rsidRPr="005E01E7" w:rsidRDefault="0005135F" w:rsidP="0005135F">
      <w:pPr>
        <w:pStyle w:val="Sarakstarindkopa"/>
        <w:numPr>
          <w:ilvl w:val="0"/>
          <w:numId w:val="18"/>
        </w:numPr>
        <w:spacing w:before="120" w:after="120"/>
        <w:ind w:left="567" w:hanging="567"/>
        <w:contextualSpacing w:val="0"/>
        <w:jc w:val="both"/>
        <w:rPr>
          <w:rFonts w:asciiTheme="majorBidi" w:hAnsiTheme="majorBidi" w:cstheme="majorBidi"/>
        </w:rPr>
      </w:pPr>
      <w:r>
        <w:rPr>
          <w:rFonts w:asciiTheme="majorBidi" w:hAnsiTheme="majorBidi" w:cstheme="majorBidi"/>
        </w:rPr>
        <w:t>Atbildīgo par lēmuma izpildi noteikt Kokneses pamatskolas–attīstības centr</w:t>
      </w:r>
      <w:r w:rsidR="005D7E1C">
        <w:rPr>
          <w:rFonts w:asciiTheme="majorBidi" w:hAnsiTheme="majorBidi" w:cstheme="majorBidi"/>
        </w:rPr>
        <w:t>a</w:t>
      </w:r>
      <w:r>
        <w:rPr>
          <w:rFonts w:asciiTheme="majorBidi" w:hAnsiTheme="majorBidi" w:cstheme="majorBidi"/>
        </w:rPr>
        <w:t xml:space="preserve"> direktora pienākumu izpildītāju Sanitu BALTCERI .</w:t>
      </w:r>
    </w:p>
    <w:p w14:paraId="6D7A7482" w14:textId="77777777" w:rsidR="0005135F" w:rsidRDefault="0005135F" w:rsidP="0005135F">
      <w:pPr>
        <w:pStyle w:val="Sarakstarindkopa"/>
        <w:spacing w:before="120" w:after="120"/>
        <w:ind w:left="567"/>
        <w:jc w:val="both"/>
        <w:rPr>
          <w:rFonts w:asciiTheme="majorBidi" w:hAnsiTheme="majorBidi" w:cstheme="majorBidi"/>
          <w:i/>
          <w:iCs/>
        </w:rPr>
      </w:pPr>
      <w:r>
        <w:rPr>
          <w:rFonts w:asciiTheme="majorBidi" w:hAnsiTheme="majorBidi" w:cstheme="majorBidi"/>
          <w:i/>
          <w:iCs/>
        </w:rPr>
        <w:t>Pielikumā: “</w:t>
      </w:r>
      <w:r w:rsidRPr="002923A5">
        <w:rPr>
          <w:rFonts w:asciiTheme="majorBidi" w:hAnsiTheme="majorBidi" w:cstheme="majorBidi"/>
          <w:i/>
          <w:iCs/>
        </w:rPr>
        <w:t>Kokneses pamatskolas – attīstības centrs</w:t>
      </w:r>
      <w:r>
        <w:rPr>
          <w:rFonts w:asciiTheme="majorBidi" w:hAnsiTheme="majorBidi" w:cstheme="majorBidi"/>
          <w:i/>
          <w:iCs/>
        </w:rPr>
        <w:t>” maksas pakalpojumu cenrādis uz 1</w:t>
      </w:r>
      <w:r w:rsidR="005D7E1C">
        <w:rPr>
          <w:rFonts w:asciiTheme="majorBidi" w:hAnsiTheme="majorBidi" w:cstheme="majorBidi"/>
          <w:i/>
          <w:iCs/>
        </w:rPr>
        <w:t> </w:t>
      </w:r>
      <w:r>
        <w:rPr>
          <w:rFonts w:asciiTheme="majorBidi" w:hAnsiTheme="majorBidi" w:cstheme="majorBidi"/>
          <w:i/>
          <w:iCs/>
        </w:rPr>
        <w:t>lp.</w:t>
      </w:r>
    </w:p>
    <w:p w14:paraId="0DD49205" w14:textId="77777777" w:rsidR="0005135F" w:rsidRPr="00D0052E" w:rsidRDefault="0005135F" w:rsidP="0005135F">
      <w:pPr>
        <w:autoSpaceDE w:val="0"/>
        <w:autoSpaceDN w:val="0"/>
        <w:adjustRightInd w:val="0"/>
        <w:ind w:left="1134" w:hanging="1134"/>
        <w:jc w:val="both"/>
        <w:rPr>
          <w:rFonts w:eastAsiaTheme="minorEastAsia"/>
          <w:iCs/>
          <w:color w:val="000000"/>
        </w:rPr>
      </w:pPr>
      <w:r w:rsidRPr="00D0052E">
        <w:rPr>
          <w:rFonts w:eastAsiaTheme="minorEastAsia"/>
          <w:iCs/>
          <w:color w:val="000000"/>
        </w:rPr>
        <w:t xml:space="preserve">Sēdes vadītājs, </w:t>
      </w:r>
    </w:p>
    <w:p w14:paraId="2EF287C9" w14:textId="77777777" w:rsidR="0005135F" w:rsidRDefault="0005135F" w:rsidP="0005135F">
      <w:pPr>
        <w:autoSpaceDE w:val="0"/>
        <w:autoSpaceDN w:val="0"/>
        <w:adjustRightInd w:val="0"/>
        <w:ind w:left="1134" w:hanging="1134"/>
        <w:jc w:val="both"/>
        <w:rPr>
          <w:rFonts w:eastAsiaTheme="minorEastAsia"/>
          <w:iCs/>
          <w:color w:val="000000"/>
        </w:rPr>
      </w:pPr>
      <w:r w:rsidRPr="00D0052E">
        <w:rPr>
          <w:rFonts w:eastAsiaTheme="minorEastAsia"/>
          <w:iCs/>
          <w:color w:val="000000"/>
        </w:rPr>
        <w:t xml:space="preserve">domes priekšsēdētājs </w:t>
      </w:r>
      <w:r>
        <w:rPr>
          <w:rFonts w:eastAsiaTheme="minorEastAsia"/>
          <w:iCs/>
          <w:color w:val="000000"/>
        </w:rPr>
        <w:tab/>
      </w:r>
      <w:r>
        <w:rPr>
          <w:rFonts w:eastAsiaTheme="minorEastAsia"/>
          <w:iCs/>
          <w:color w:val="000000"/>
        </w:rPr>
        <w:tab/>
      </w:r>
      <w:r>
        <w:rPr>
          <w:rFonts w:eastAsiaTheme="minorEastAsia"/>
          <w:iCs/>
          <w:color w:val="000000"/>
        </w:rPr>
        <w:tab/>
      </w:r>
      <w:r>
        <w:rPr>
          <w:rFonts w:eastAsiaTheme="minorEastAsia"/>
          <w:iCs/>
          <w:color w:val="000000"/>
        </w:rPr>
        <w:tab/>
      </w:r>
      <w:r>
        <w:rPr>
          <w:rFonts w:eastAsiaTheme="minorEastAsia"/>
          <w:iCs/>
          <w:color w:val="000000"/>
        </w:rPr>
        <w:tab/>
      </w:r>
      <w:r>
        <w:rPr>
          <w:rFonts w:eastAsiaTheme="minorEastAsia"/>
          <w:iCs/>
          <w:color w:val="000000"/>
        </w:rPr>
        <w:tab/>
      </w:r>
      <w:r>
        <w:rPr>
          <w:rFonts w:eastAsiaTheme="minorEastAsia"/>
          <w:iCs/>
          <w:color w:val="000000"/>
        </w:rPr>
        <w:tab/>
      </w:r>
      <w:r>
        <w:rPr>
          <w:rFonts w:eastAsiaTheme="minorEastAsia"/>
          <w:iCs/>
          <w:color w:val="000000"/>
        </w:rPr>
        <w:tab/>
        <w:t>L.Līdums</w:t>
      </w:r>
    </w:p>
    <w:p w14:paraId="294FE5D0" w14:textId="77777777" w:rsidR="0005135F" w:rsidRDefault="0005135F" w:rsidP="0005135F">
      <w:pPr>
        <w:autoSpaceDE w:val="0"/>
        <w:autoSpaceDN w:val="0"/>
        <w:adjustRightInd w:val="0"/>
        <w:ind w:left="1134" w:hanging="1134"/>
        <w:jc w:val="both"/>
        <w:rPr>
          <w:rFonts w:eastAsiaTheme="minorEastAsia"/>
          <w:iCs/>
          <w:color w:val="000000"/>
        </w:rPr>
      </w:pPr>
    </w:p>
    <w:p w14:paraId="79303473" w14:textId="77777777" w:rsidR="0005135F" w:rsidRPr="005E01E7" w:rsidRDefault="0005135F" w:rsidP="0005135F">
      <w:pPr>
        <w:autoSpaceDE w:val="0"/>
        <w:autoSpaceDN w:val="0"/>
        <w:adjustRightInd w:val="0"/>
        <w:ind w:left="1134" w:hanging="1134"/>
        <w:jc w:val="both"/>
        <w:rPr>
          <w:rFonts w:eastAsiaTheme="minorEastAsia"/>
          <w:iCs/>
          <w:color w:val="000000"/>
        </w:rPr>
      </w:pPr>
    </w:p>
    <w:p w14:paraId="49592274" w14:textId="77777777" w:rsidR="00E93492" w:rsidRPr="00B83646" w:rsidRDefault="00E93492" w:rsidP="0005135F">
      <w:pPr>
        <w:tabs>
          <w:tab w:val="center" w:pos="4819"/>
          <w:tab w:val="left" w:pos="5485"/>
        </w:tabs>
        <w:overflowPunct w:val="0"/>
        <w:autoSpaceDE w:val="0"/>
        <w:autoSpaceDN w:val="0"/>
        <w:adjustRightInd w:val="0"/>
        <w:jc w:val="center"/>
        <w:textAlignment w:val="baseline"/>
        <w:rPr>
          <w:bCs/>
        </w:rPr>
      </w:pPr>
    </w:p>
    <w:sectPr w:rsidR="00E93492" w:rsidRPr="00B83646" w:rsidSect="000A43B0">
      <w:footerReference w:type="default" r:id="rId10"/>
      <w:pgSz w:w="11906" w:h="16838"/>
      <w:pgMar w:top="737" w:right="73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83FC" w14:textId="77777777" w:rsidR="000A43B0" w:rsidRDefault="000A43B0">
      <w:r>
        <w:separator/>
      </w:r>
    </w:p>
  </w:endnote>
  <w:endnote w:type="continuationSeparator" w:id="0">
    <w:p w14:paraId="66F2090C" w14:textId="77777777" w:rsidR="000A43B0" w:rsidRDefault="000A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40184"/>
      <w:docPartObj>
        <w:docPartGallery w:val="Page Numbers (Bottom of Page)"/>
        <w:docPartUnique/>
      </w:docPartObj>
    </w:sdtPr>
    <w:sdtEndPr>
      <w:rPr>
        <w:noProof/>
      </w:rPr>
    </w:sdtEndPr>
    <w:sdtContent>
      <w:p w14:paraId="0332359B" w14:textId="77777777" w:rsidR="00323B33" w:rsidRDefault="0005135F">
        <w:pPr>
          <w:pStyle w:val="Kjene"/>
          <w:jc w:val="center"/>
        </w:pPr>
        <w:r>
          <w:fldChar w:fldCharType="begin"/>
        </w:r>
        <w:r>
          <w:instrText xml:space="preserve"> PAGE   \* MERGEFORMAT </w:instrText>
        </w:r>
        <w:r>
          <w:fldChar w:fldCharType="separate"/>
        </w:r>
        <w:r w:rsidR="00455163">
          <w:rPr>
            <w:noProof/>
          </w:rPr>
          <w:t>3</w:t>
        </w:r>
        <w:r>
          <w:rPr>
            <w:noProof/>
          </w:rPr>
          <w:fldChar w:fldCharType="end"/>
        </w:r>
      </w:p>
    </w:sdtContent>
  </w:sdt>
  <w:p w14:paraId="383F34AB" w14:textId="77777777" w:rsidR="00881E9C" w:rsidRDefault="00881E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1FFA" w14:textId="77777777" w:rsidR="000A43B0" w:rsidRDefault="000A43B0">
      <w:r>
        <w:separator/>
      </w:r>
    </w:p>
  </w:footnote>
  <w:footnote w:type="continuationSeparator" w:id="0">
    <w:p w14:paraId="1CE95010" w14:textId="77777777" w:rsidR="000A43B0" w:rsidRDefault="000A4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909"/>
    <w:multiLevelType w:val="multilevel"/>
    <w:tmpl w:val="042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15:restartNumberingAfterBreak="0">
    <w:nsid w:val="00AE5468"/>
    <w:multiLevelType w:val="hybridMultilevel"/>
    <w:tmpl w:val="53D47A16"/>
    <w:lvl w:ilvl="0" w:tplc="7FCC4FB0">
      <w:start w:val="1"/>
      <w:numFmt w:val="decimal"/>
      <w:lvlText w:val="%1."/>
      <w:lvlJc w:val="left"/>
      <w:pPr>
        <w:ind w:left="720" w:hanging="360"/>
      </w:pPr>
    </w:lvl>
    <w:lvl w:ilvl="1" w:tplc="7EC85E7A">
      <w:start w:val="1"/>
      <w:numFmt w:val="lowerLetter"/>
      <w:lvlText w:val="%2."/>
      <w:lvlJc w:val="left"/>
      <w:pPr>
        <w:ind w:left="1440" w:hanging="360"/>
      </w:pPr>
    </w:lvl>
    <w:lvl w:ilvl="2" w:tplc="DD06ABEC">
      <w:start w:val="1"/>
      <w:numFmt w:val="lowerRoman"/>
      <w:lvlText w:val="%3."/>
      <w:lvlJc w:val="right"/>
      <w:pPr>
        <w:ind w:left="2160" w:hanging="180"/>
      </w:pPr>
    </w:lvl>
    <w:lvl w:ilvl="3" w:tplc="2AB60864">
      <w:start w:val="1"/>
      <w:numFmt w:val="decimal"/>
      <w:lvlText w:val="%4."/>
      <w:lvlJc w:val="left"/>
      <w:pPr>
        <w:ind w:left="2880" w:hanging="360"/>
      </w:pPr>
    </w:lvl>
    <w:lvl w:ilvl="4" w:tplc="2F4E5318">
      <w:start w:val="1"/>
      <w:numFmt w:val="lowerLetter"/>
      <w:lvlText w:val="%5."/>
      <w:lvlJc w:val="left"/>
      <w:pPr>
        <w:ind w:left="3600" w:hanging="360"/>
      </w:pPr>
    </w:lvl>
    <w:lvl w:ilvl="5" w:tplc="1B249A34">
      <w:start w:val="1"/>
      <w:numFmt w:val="lowerRoman"/>
      <w:lvlText w:val="%6."/>
      <w:lvlJc w:val="right"/>
      <w:pPr>
        <w:ind w:left="4320" w:hanging="180"/>
      </w:pPr>
    </w:lvl>
    <w:lvl w:ilvl="6" w:tplc="3C18B984">
      <w:start w:val="1"/>
      <w:numFmt w:val="decimal"/>
      <w:lvlText w:val="%7."/>
      <w:lvlJc w:val="left"/>
      <w:pPr>
        <w:ind w:left="5040" w:hanging="360"/>
      </w:pPr>
    </w:lvl>
    <w:lvl w:ilvl="7" w:tplc="826280F4">
      <w:start w:val="1"/>
      <w:numFmt w:val="lowerLetter"/>
      <w:lvlText w:val="%8."/>
      <w:lvlJc w:val="left"/>
      <w:pPr>
        <w:ind w:left="5760" w:hanging="360"/>
      </w:pPr>
    </w:lvl>
    <w:lvl w:ilvl="8" w:tplc="7A0A4C54">
      <w:start w:val="1"/>
      <w:numFmt w:val="lowerRoman"/>
      <w:lvlText w:val="%9."/>
      <w:lvlJc w:val="right"/>
      <w:pPr>
        <w:ind w:left="6480" w:hanging="180"/>
      </w:pPr>
    </w:lvl>
  </w:abstractNum>
  <w:abstractNum w:abstractNumId="2" w15:restartNumberingAfterBreak="0">
    <w:nsid w:val="05634DD7"/>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58443B"/>
    <w:multiLevelType w:val="hybridMultilevel"/>
    <w:tmpl w:val="AEF0C930"/>
    <w:lvl w:ilvl="0" w:tplc="5C7C86FE">
      <w:start w:val="1"/>
      <w:numFmt w:val="decimal"/>
      <w:lvlText w:val="%1."/>
      <w:lvlJc w:val="left"/>
      <w:pPr>
        <w:ind w:left="735" w:hanging="360"/>
      </w:pPr>
      <w:rPr>
        <w:rFonts w:hint="default"/>
      </w:rPr>
    </w:lvl>
    <w:lvl w:ilvl="1" w:tplc="548860C0" w:tentative="1">
      <w:start w:val="1"/>
      <w:numFmt w:val="lowerLetter"/>
      <w:lvlText w:val="%2."/>
      <w:lvlJc w:val="left"/>
      <w:pPr>
        <w:ind w:left="1455" w:hanging="360"/>
      </w:pPr>
    </w:lvl>
    <w:lvl w:ilvl="2" w:tplc="15C21E6A" w:tentative="1">
      <w:start w:val="1"/>
      <w:numFmt w:val="lowerRoman"/>
      <w:lvlText w:val="%3."/>
      <w:lvlJc w:val="right"/>
      <w:pPr>
        <w:ind w:left="2175" w:hanging="180"/>
      </w:pPr>
    </w:lvl>
    <w:lvl w:ilvl="3" w:tplc="193A3462" w:tentative="1">
      <w:start w:val="1"/>
      <w:numFmt w:val="decimal"/>
      <w:lvlText w:val="%4."/>
      <w:lvlJc w:val="left"/>
      <w:pPr>
        <w:ind w:left="2895" w:hanging="360"/>
      </w:pPr>
    </w:lvl>
    <w:lvl w:ilvl="4" w:tplc="FA343B5C" w:tentative="1">
      <w:start w:val="1"/>
      <w:numFmt w:val="lowerLetter"/>
      <w:lvlText w:val="%5."/>
      <w:lvlJc w:val="left"/>
      <w:pPr>
        <w:ind w:left="3615" w:hanging="360"/>
      </w:pPr>
    </w:lvl>
    <w:lvl w:ilvl="5" w:tplc="AAD4FB48" w:tentative="1">
      <w:start w:val="1"/>
      <w:numFmt w:val="lowerRoman"/>
      <w:lvlText w:val="%6."/>
      <w:lvlJc w:val="right"/>
      <w:pPr>
        <w:ind w:left="4335" w:hanging="180"/>
      </w:pPr>
    </w:lvl>
    <w:lvl w:ilvl="6" w:tplc="8FA66F08" w:tentative="1">
      <w:start w:val="1"/>
      <w:numFmt w:val="decimal"/>
      <w:lvlText w:val="%7."/>
      <w:lvlJc w:val="left"/>
      <w:pPr>
        <w:ind w:left="5055" w:hanging="360"/>
      </w:pPr>
    </w:lvl>
    <w:lvl w:ilvl="7" w:tplc="F54ADA26" w:tentative="1">
      <w:start w:val="1"/>
      <w:numFmt w:val="lowerLetter"/>
      <w:lvlText w:val="%8."/>
      <w:lvlJc w:val="left"/>
      <w:pPr>
        <w:ind w:left="5775" w:hanging="360"/>
      </w:pPr>
    </w:lvl>
    <w:lvl w:ilvl="8" w:tplc="807A5C4E" w:tentative="1">
      <w:start w:val="1"/>
      <w:numFmt w:val="lowerRoman"/>
      <w:lvlText w:val="%9."/>
      <w:lvlJc w:val="right"/>
      <w:pPr>
        <w:ind w:left="6495" w:hanging="180"/>
      </w:pPr>
    </w:lvl>
  </w:abstractNum>
  <w:abstractNum w:abstractNumId="4" w15:restartNumberingAfterBreak="0">
    <w:nsid w:val="2A5E15C2"/>
    <w:multiLevelType w:val="hybridMultilevel"/>
    <w:tmpl w:val="AEF0C930"/>
    <w:lvl w:ilvl="0" w:tplc="69D8150A">
      <w:start w:val="1"/>
      <w:numFmt w:val="decimal"/>
      <w:lvlText w:val="%1."/>
      <w:lvlJc w:val="left"/>
      <w:pPr>
        <w:ind w:left="735" w:hanging="360"/>
      </w:pPr>
      <w:rPr>
        <w:rFonts w:hint="default"/>
      </w:rPr>
    </w:lvl>
    <w:lvl w:ilvl="1" w:tplc="A18C12F6" w:tentative="1">
      <w:start w:val="1"/>
      <w:numFmt w:val="lowerLetter"/>
      <w:lvlText w:val="%2."/>
      <w:lvlJc w:val="left"/>
      <w:pPr>
        <w:ind w:left="1455" w:hanging="360"/>
      </w:pPr>
    </w:lvl>
    <w:lvl w:ilvl="2" w:tplc="D3E8E242" w:tentative="1">
      <w:start w:val="1"/>
      <w:numFmt w:val="lowerRoman"/>
      <w:lvlText w:val="%3."/>
      <w:lvlJc w:val="right"/>
      <w:pPr>
        <w:ind w:left="2175" w:hanging="180"/>
      </w:pPr>
    </w:lvl>
    <w:lvl w:ilvl="3" w:tplc="B40A622A" w:tentative="1">
      <w:start w:val="1"/>
      <w:numFmt w:val="decimal"/>
      <w:lvlText w:val="%4."/>
      <w:lvlJc w:val="left"/>
      <w:pPr>
        <w:ind w:left="2895" w:hanging="360"/>
      </w:pPr>
    </w:lvl>
    <w:lvl w:ilvl="4" w:tplc="60E6CE8C" w:tentative="1">
      <w:start w:val="1"/>
      <w:numFmt w:val="lowerLetter"/>
      <w:lvlText w:val="%5."/>
      <w:lvlJc w:val="left"/>
      <w:pPr>
        <w:ind w:left="3615" w:hanging="360"/>
      </w:pPr>
    </w:lvl>
    <w:lvl w:ilvl="5" w:tplc="628AB2D4" w:tentative="1">
      <w:start w:val="1"/>
      <w:numFmt w:val="lowerRoman"/>
      <w:lvlText w:val="%6."/>
      <w:lvlJc w:val="right"/>
      <w:pPr>
        <w:ind w:left="4335" w:hanging="180"/>
      </w:pPr>
    </w:lvl>
    <w:lvl w:ilvl="6" w:tplc="003AF3A8" w:tentative="1">
      <w:start w:val="1"/>
      <w:numFmt w:val="decimal"/>
      <w:lvlText w:val="%7."/>
      <w:lvlJc w:val="left"/>
      <w:pPr>
        <w:ind w:left="5055" w:hanging="360"/>
      </w:pPr>
    </w:lvl>
    <w:lvl w:ilvl="7" w:tplc="15804384" w:tentative="1">
      <w:start w:val="1"/>
      <w:numFmt w:val="lowerLetter"/>
      <w:lvlText w:val="%8."/>
      <w:lvlJc w:val="left"/>
      <w:pPr>
        <w:ind w:left="5775" w:hanging="360"/>
      </w:pPr>
    </w:lvl>
    <w:lvl w:ilvl="8" w:tplc="6BE2468C" w:tentative="1">
      <w:start w:val="1"/>
      <w:numFmt w:val="lowerRoman"/>
      <w:lvlText w:val="%9."/>
      <w:lvlJc w:val="right"/>
      <w:pPr>
        <w:ind w:left="6495" w:hanging="180"/>
      </w:pPr>
    </w:lvl>
  </w:abstractNum>
  <w:abstractNum w:abstractNumId="5" w15:restartNumberingAfterBreak="1">
    <w:nsid w:val="2BD831B4"/>
    <w:multiLevelType w:val="hybridMultilevel"/>
    <w:tmpl w:val="63FAE462"/>
    <w:lvl w:ilvl="0" w:tplc="B240BFFA">
      <w:start w:val="1"/>
      <w:numFmt w:val="decimal"/>
      <w:lvlText w:val="%1."/>
      <w:lvlJc w:val="left"/>
      <w:pPr>
        <w:ind w:left="1080" w:hanging="360"/>
      </w:pPr>
      <w:rPr>
        <w:rFonts w:hint="default"/>
      </w:rPr>
    </w:lvl>
    <w:lvl w:ilvl="1" w:tplc="904659AE" w:tentative="1">
      <w:start w:val="1"/>
      <w:numFmt w:val="lowerLetter"/>
      <w:lvlText w:val="%2."/>
      <w:lvlJc w:val="left"/>
      <w:pPr>
        <w:ind w:left="1800" w:hanging="360"/>
      </w:pPr>
    </w:lvl>
    <w:lvl w:ilvl="2" w:tplc="F84867EE" w:tentative="1">
      <w:start w:val="1"/>
      <w:numFmt w:val="lowerRoman"/>
      <w:lvlText w:val="%3."/>
      <w:lvlJc w:val="right"/>
      <w:pPr>
        <w:ind w:left="2520" w:hanging="180"/>
      </w:pPr>
    </w:lvl>
    <w:lvl w:ilvl="3" w:tplc="8F5663AA" w:tentative="1">
      <w:start w:val="1"/>
      <w:numFmt w:val="decimal"/>
      <w:lvlText w:val="%4."/>
      <w:lvlJc w:val="left"/>
      <w:pPr>
        <w:ind w:left="3240" w:hanging="360"/>
      </w:pPr>
    </w:lvl>
    <w:lvl w:ilvl="4" w:tplc="EB106E48" w:tentative="1">
      <w:start w:val="1"/>
      <w:numFmt w:val="lowerLetter"/>
      <w:lvlText w:val="%5."/>
      <w:lvlJc w:val="left"/>
      <w:pPr>
        <w:ind w:left="3960" w:hanging="360"/>
      </w:pPr>
    </w:lvl>
    <w:lvl w:ilvl="5" w:tplc="48FE9CBE" w:tentative="1">
      <w:start w:val="1"/>
      <w:numFmt w:val="lowerRoman"/>
      <w:lvlText w:val="%6."/>
      <w:lvlJc w:val="right"/>
      <w:pPr>
        <w:ind w:left="4680" w:hanging="180"/>
      </w:pPr>
    </w:lvl>
    <w:lvl w:ilvl="6" w:tplc="96EAF3F2" w:tentative="1">
      <w:start w:val="1"/>
      <w:numFmt w:val="decimal"/>
      <w:lvlText w:val="%7."/>
      <w:lvlJc w:val="left"/>
      <w:pPr>
        <w:ind w:left="5400" w:hanging="360"/>
      </w:pPr>
    </w:lvl>
    <w:lvl w:ilvl="7" w:tplc="48929342" w:tentative="1">
      <w:start w:val="1"/>
      <w:numFmt w:val="lowerLetter"/>
      <w:lvlText w:val="%8."/>
      <w:lvlJc w:val="left"/>
      <w:pPr>
        <w:ind w:left="6120" w:hanging="360"/>
      </w:pPr>
    </w:lvl>
    <w:lvl w:ilvl="8" w:tplc="CBF40350" w:tentative="1">
      <w:start w:val="1"/>
      <w:numFmt w:val="lowerRoman"/>
      <w:lvlText w:val="%9."/>
      <w:lvlJc w:val="right"/>
      <w:pPr>
        <w:ind w:left="6840" w:hanging="180"/>
      </w:pPr>
    </w:lvl>
  </w:abstractNum>
  <w:abstractNum w:abstractNumId="6" w15:restartNumberingAfterBreak="1">
    <w:nsid w:val="328F63DA"/>
    <w:multiLevelType w:val="hybridMultilevel"/>
    <w:tmpl w:val="05CC9F48"/>
    <w:lvl w:ilvl="0" w:tplc="66146C4A">
      <w:start w:val="1"/>
      <w:numFmt w:val="decimal"/>
      <w:lvlText w:val="%1."/>
      <w:lvlJc w:val="left"/>
      <w:pPr>
        <w:ind w:left="1080" w:hanging="360"/>
      </w:pPr>
      <w:rPr>
        <w:rFonts w:hint="default"/>
        <w:b w:val="0"/>
        <w:i w:val="0"/>
        <w:color w:val="auto"/>
      </w:rPr>
    </w:lvl>
    <w:lvl w:ilvl="1" w:tplc="D764DA3C" w:tentative="1">
      <w:start w:val="1"/>
      <w:numFmt w:val="lowerLetter"/>
      <w:lvlText w:val="%2."/>
      <w:lvlJc w:val="left"/>
      <w:pPr>
        <w:ind w:left="1800" w:hanging="360"/>
      </w:pPr>
    </w:lvl>
    <w:lvl w:ilvl="2" w:tplc="EAB6F232" w:tentative="1">
      <w:start w:val="1"/>
      <w:numFmt w:val="lowerRoman"/>
      <w:lvlText w:val="%3."/>
      <w:lvlJc w:val="right"/>
      <w:pPr>
        <w:ind w:left="2520" w:hanging="180"/>
      </w:pPr>
    </w:lvl>
    <w:lvl w:ilvl="3" w:tplc="F1669980" w:tentative="1">
      <w:start w:val="1"/>
      <w:numFmt w:val="decimal"/>
      <w:lvlText w:val="%4."/>
      <w:lvlJc w:val="left"/>
      <w:pPr>
        <w:ind w:left="3240" w:hanging="360"/>
      </w:pPr>
    </w:lvl>
    <w:lvl w:ilvl="4" w:tplc="4F525786" w:tentative="1">
      <w:start w:val="1"/>
      <w:numFmt w:val="lowerLetter"/>
      <w:lvlText w:val="%5."/>
      <w:lvlJc w:val="left"/>
      <w:pPr>
        <w:ind w:left="3960" w:hanging="360"/>
      </w:pPr>
    </w:lvl>
    <w:lvl w:ilvl="5" w:tplc="3F646472" w:tentative="1">
      <w:start w:val="1"/>
      <w:numFmt w:val="lowerRoman"/>
      <w:lvlText w:val="%6."/>
      <w:lvlJc w:val="right"/>
      <w:pPr>
        <w:ind w:left="4680" w:hanging="180"/>
      </w:pPr>
    </w:lvl>
    <w:lvl w:ilvl="6" w:tplc="BFA83CE6" w:tentative="1">
      <w:start w:val="1"/>
      <w:numFmt w:val="decimal"/>
      <w:lvlText w:val="%7."/>
      <w:lvlJc w:val="left"/>
      <w:pPr>
        <w:ind w:left="5400" w:hanging="360"/>
      </w:pPr>
    </w:lvl>
    <w:lvl w:ilvl="7" w:tplc="AF1411A6" w:tentative="1">
      <w:start w:val="1"/>
      <w:numFmt w:val="lowerLetter"/>
      <w:lvlText w:val="%8."/>
      <w:lvlJc w:val="left"/>
      <w:pPr>
        <w:ind w:left="6120" w:hanging="360"/>
      </w:pPr>
    </w:lvl>
    <w:lvl w:ilvl="8" w:tplc="85407826" w:tentative="1">
      <w:start w:val="1"/>
      <w:numFmt w:val="lowerRoman"/>
      <w:lvlText w:val="%9."/>
      <w:lvlJc w:val="right"/>
      <w:pPr>
        <w:ind w:left="6840" w:hanging="180"/>
      </w:pPr>
    </w:lvl>
  </w:abstractNum>
  <w:abstractNum w:abstractNumId="7" w15:restartNumberingAfterBreak="0">
    <w:nsid w:val="3DA1100F"/>
    <w:multiLevelType w:val="multilevel"/>
    <w:tmpl w:val="AE380CBE"/>
    <w:lvl w:ilvl="0">
      <w:start w:val="1"/>
      <w:numFmt w:val="decimal"/>
      <w:lvlText w:val="%1."/>
      <w:lvlJc w:val="left"/>
      <w:pPr>
        <w:ind w:left="644" w:hanging="360"/>
      </w:pPr>
      <w:rPr>
        <w:b w:val="0"/>
      </w:rPr>
    </w:lvl>
    <w:lvl w:ilvl="1">
      <w:start w:val="1"/>
      <w:numFmt w:val="decimal"/>
      <w:isLgl/>
      <w:lvlText w:val="%1.%2."/>
      <w:lvlJc w:val="left"/>
      <w:pPr>
        <w:ind w:left="1412" w:hanging="420"/>
      </w:pPr>
      <w:rPr>
        <w:b w:val="0"/>
        <w:i w:val="0"/>
        <w:color w:val="auto"/>
      </w:rPr>
    </w:lvl>
    <w:lvl w:ilvl="2">
      <w:start w:val="1"/>
      <w:numFmt w:val="decimal"/>
      <w:isLgl/>
      <w:lvlText w:val="%1.%2.%3."/>
      <w:lvlJc w:val="left"/>
      <w:pPr>
        <w:ind w:left="1831" w:hanging="720"/>
      </w:pPr>
    </w:lvl>
    <w:lvl w:ilvl="3">
      <w:start w:val="1"/>
      <w:numFmt w:val="decimal"/>
      <w:isLgl/>
      <w:lvlText w:val="%1.%2.%3.%4."/>
      <w:lvlJc w:val="left"/>
      <w:pPr>
        <w:ind w:left="2191" w:hanging="720"/>
      </w:pPr>
    </w:lvl>
    <w:lvl w:ilvl="4">
      <w:start w:val="1"/>
      <w:numFmt w:val="decimal"/>
      <w:isLgl/>
      <w:lvlText w:val="%1.%2.%3.%4.%5."/>
      <w:lvlJc w:val="left"/>
      <w:pPr>
        <w:ind w:left="2911" w:hanging="1080"/>
      </w:pPr>
    </w:lvl>
    <w:lvl w:ilvl="5">
      <w:start w:val="1"/>
      <w:numFmt w:val="decimal"/>
      <w:isLgl/>
      <w:lvlText w:val="%1.%2.%3.%4.%5.%6."/>
      <w:lvlJc w:val="left"/>
      <w:pPr>
        <w:ind w:left="3271" w:hanging="1080"/>
      </w:pPr>
    </w:lvl>
    <w:lvl w:ilvl="6">
      <w:start w:val="1"/>
      <w:numFmt w:val="decimal"/>
      <w:isLgl/>
      <w:lvlText w:val="%1.%2.%3.%4.%5.%6.%7."/>
      <w:lvlJc w:val="left"/>
      <w:pPr>
        <w:ind w:left="3991" w:hanging="1440"/>
      </w:pPr>
    </w:lvl>
    <w:lvl w:ilvl="7">
      <w:start w:val="1"/>
      <w:numFmt w:val="decimal"/>
      <w:isLgl/>
      <w:lvlText w:val="%1.%2.%3.%4.%5.%6.%7.%8."/>
      <w:lvlJc w:val="left"/>
      <w:pPr>
        <w:ind w:left="4351" w:hanging="1440"/>
      </w:pPr>
    </w:lvl>
    <w:lvl w:ilvl="8">
      <w:start w:val="1"/>
      <w:numFmt w:val="decimal"/>
      <w:isLgl/>
      <w:lvlText w:val="%1.%2.%3.%4.%5.%6.%7.%8.%9."/>
      <w:lvlJc w:val="left"/>
      <w:pPr>
        <w:ind w:left="5071" w:hanging="1800"/>
      </w:pPr>
    </w:lvl>
  </w:abstractNum>
  <w:abstractNum w:abstractNumId="8" w15:restartNumberingAfterBreak="0">
    <w:nsid w:val="55211352"/>
    <w:multiLevelType w:val="hybridMultilevel"/>
    <w:tmpl w:val="10F839D4"/>
    <w:lvl w:ilvl="0" w:tplc="11B0CE94">
      <w:start w:val="1"/>
      <w:numFmt w:val="decimal"/>
      <w:lvlText w:val="%1."/>
      <w:lvlJc w:val="left"/>
      <w:pPr>
        <w:tabs>
          <w:tab w:val="num" w:pos="1669"/>
        </w:tabs>
        <w:ind w:left="1669" w:hanging="360"/>
      </w:pPr>
      <w:rPr>
        <w:rFonts w:hint="default"/>
        <w:b w:val="0"/>
      </w:rPr>
    </w:lvl>
    <w:lvl w:ilvl="1" w:tplc="B07AB36E" w:tentative="1">
      <w:start w:val="1"/>
      <w:numFmt w:val="lowerLetter"/>
      <w:lvlText w:val="%2."/>
      <w:lvlJc w:val="left"/>
      <w:pPr>
        <w:tabs>
          <w:tab w:val="num" w:pos="2389"/>
        </w:tabs>
        <w:ind w:left="2389" w:hanging="360"/>
      </w:pPr>
    </w:lvl>
    <w:lvl w:ilvl="2" w:tplc="FC26DE4E" w:tentative="1">
      <w:start w:val="1"/>
      <w:numFmt w:val="lowerRoman"/>
      <w:lvlText w:val="%3."/>
      <w:lvlJc w:val="right"/>
      <w:pPr>
        <w:tabs>
          <w:tab w:val="num" w:pos="3109"/>
        </w:tabs>
        <w:ind w:left="3109" w:hanging="180"/>
      </w:pPr>
    </w:lvl>
    <w:lvl w:ilvl="3" w:tplc="10948536" w:tentative="1">
      <w:start w:val="1"/>
      <w:numFmt w:val="decimal"/>
      <w:lvlText w:val="%4."/>
      <w:lvlJc w:val="left"/>
      <w:pPr>
        <w:tabs>
          <w:tab w:val="num" w:pos="3829"/>
        </w:tabs>
        <w:ind w:left="3829" w:hanging="360"/>
      </w:pPr>
    </w:lvl>
    <w:lvl w:ilvl="4" w:tplc="C8CA8B4A" w:tentative="1">
      <w:start w:val="1"/>
      <w:numFmt w:val="lowerLetter"/>
      <w:lvlText w:val="%5."/>
      <w:lvlJc w:val="left"/>
      <w:pPr>
        <w:tabs>
          <w:tab w:val="num" w:pos="4549"/>
        </w:tabs>
        <w:ind w:left="4549" w:hanging="360"/>
      </w:pPr>
    </w:lvl>
    <w:lvl w:ilvl="5" w:tplc="2594120E" w:tentative="1">
      <w:start w:val="1"/>
      <w:numFmt w:val="lowerRoman"/>
      <w:lvlText w:val="%6."/>
      <w:lvlJc w:val="right"/>
      <w:pPr>
        <w:tabs>
          <w:tab w:val="num" w:pos="5269"/>
        </w:tabs>
        <w:ind w:left="5269" w:hanging="180"/>
      </w:pPr>
    </w:lvl>
    <w:lvl w:ilvl="6" w:tplc="0AD4D6B6" w:tentative="1">
      <w:start w:val="1"/>
      <w:numFmt w:val="decimal"/>
      <w:lvlText w:val="%7."/>
      <w:lvlJc w:val="left"/>
      <w:pPr>
        <w:tabs>
          <w:tab w:val="num" w:pos="5989"/>
        </w:tabs>
        <w:ind w:left="5989" w:hanging="360"/>
      </w:pPr>
    </w:lvl>
    <w:lvl w:ilvl="7" w:tplc="97A66274" w:tentative="1">
      <w:start w:val="1"/>
      <w:numFmt w:val="lowerLetter"/>
      <w:lvlText w:val="%8."/>
      <w:lvlJc w:val="left"/>
      <w:pPr>
        <w:tabs>
          <w:tab w:val="num" w:pos="6709"/>
        </w:tabs>
        <w:ind w:left="6709" w:hanging="360"/>
      </w:pPr>
    </w:lvl>
    <w:lvl w:ilvl="8" w:tplc="59EE877A" w:tentative="1">
      <w:start w:val="1"/>
      <w:numFmt w:val="lowerRoman"/>
      <w:lvlText w:val="%9."/>
      <w:lvlJc w:val="right"/>
      <w:pPr>
        <w:tabs>
          <w:tab w:val="num" w:pos="7429"/>
        </w:tabs>
        <w:ind w:left="7429" w:hanging="180"/>
      </w:pPr>
    </w:lvl>
  </w:abstractNum>
  <w:abstractNum w:abstractNumId="9" w15:restartNumberingAfterBreak="0">
    <w:nsid w:val="5CFA23A9"/>
    <w:multiLevelType w:val="multilevel"/>
    <w:tmpl w:val="46A6B72C"/>
    <w:lvl w:ilvl="0">
      <w:start w:val="1"/>
      <w:numFmt w:val="decimal"/>
      <w:lvlText w:val="%1."/>
      <w:lvlJc w:val="left"/>
      <w:pPr>
        <w:ind w:left="360" w:hanging="360"/>
      </w:pPr>
    </w:lvl>
    <w:lvl w:ilvl="1">
      <w:start w:val="5"/>
      <w:numFmt w:val="decimal"/>
      <w:lvlText w:val="%1.%2."/>
      <w:lvlJc w:val="left"/>
      <w:pPr>
        <w:ind w:left="1108" w:hanging="360"/>
      </w:pPr>
      <w:rPr>
        <w:b w:val="0"/>
        <w:bCs/>
      </w:rPr>
    </w:lvl>
    <w:lvl w:ilvl="2">
      <w:start w:val="1"/>
      <w:numFmt w:val="decimal"/>
      <w:lvlText w:val="%1.%2.%3."/>
      <w:lvlJc w:val="left"/>
      <w:pPr>
        <w:ind w:left="2216" w:hanging="720"/>
      </w:pPr>
    </w:lvl>
    <w:lvl w:ilvl="3">
      <w:start w:val="1"/>
      <w:numFmt w:val="decimal"/>
      <w:lvlText w:val="%1.%2.%3.%4."/>
      <w:lvlJc w:val="left"/>
      <w:pPr>
        <w:ind w:left="2964" w:hanging="720"/>
      </w:pPr>
    </w:lvl>
    <w:lvl w:ilvl="4">
      <w:start w:val="1"/>
      <w:numFmt w:val="decimal"/>
      <w:lvlText w:val="%1.%2.%3.%4.%5."/>
      <w:lvlJc w:val="left"/>
      <w:pPr>
        <w:ind w:left="4072" w:hanging="1080"/>
      </w:pPr>
    </w:lvl>
    <w:lvl w:ilvl="5">
      <w:start w:val="1"/>
      <w:numFmt w:val="decimal"/>
      <w:lvlText w:val="%1.%2.%3.%4.%5.%6."/>
      <w:lvlJc w:val="left"/>
      <w:pPr>
        <w:ind w:left="4820" w:hanging="1080"/>
      </w:pPr>
    </w:lvl>
    <w:lvl w:ilvl="6">
      <w:start w:val="1"/>
      <w:numFmt w:val="decimal"/>
      <w:lvlText w:val="%1.%2.%3.%4.%5.%6.%7."/>
      <w:lvlJc w:val="left"/>
      <w:pPr>
        <w:ind w:left="5928" w:hanging="1440"/>
      </w:pPr>
    </w:lvl>
    <w:lvl w:ilvl="7">
      <w:start w:val="1"/>
      <w:numFmt w:val="decimal"/>
      <w:lvlText w:val="%1.%2.%3.%4.%5.%6.%7.%8."/>
      <w:lvlJc w:val="left"/>
      <w:pPr>
        <w:ind w:left="6676" w:hanging="1440"/>
      </w:pPr>
    </w:lvl>
    <w:lvl w:ilvl="8">
      <w:start w:val="1"/>
      <w:numFmt w:val="decimal"/>
      <w:lvlText w:val="%1.%2.%3.%4.%5.%6.%7.%8.%9."/>
      <w:lvlJc w:val="left"/>
      <w:pPr>
        <w:ind w:left="7784" w:hanging="1800"/>
      </w:pPr>
    </w:lvl>
  </w:abstractNum>
  <w:abstractNum w:abstractNumId="10" w15:restartNumberingAfterBreak="0">
    <w:nsid w:val="61B810D8"/>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09495D"/>
    <w:multiLevelType w:val="hybridMultilevel"/>
    <w:tmpl w:val="58400C3E"/>
    <w:lvl w:ilvl="0" w:tplc="156AF572">
      <w:start w:val="1"/>
      <w:numFmt w:val="decimal"/>
      <w:lvlText w:val="%1."/>
      <w:lvlJc w:val="left"/>
      <w:pPr>
        <w:ind w:left="720" w:hanging="360"/>
      </w:pPr>
      <w:rPr>
        <w:rFonts w:hint="default"/>
        <w:b w:val="0"/>
        <w:bCs/>
      </w:rPr>
    </w:lvl>
    <w:lvl w:ilvl="1" w:tplc="ACA2700C" w:tentative="1">
      <w:start w:val="1"/>
      <w:numFmt w:val="lowerLetter"/>
      <w:lvlText w:val="%2."/>
      <w:lvlJc w:val="left"/>
      <w:pPr>
        <w:ind w:left="1440" w:hanging="360"/>
      </w:pPr>
    </w:lvl>
    <w:lvl w:ilvl="2" w:tplc="09D6B8EC" w:tentative="1">
      <w:start w:val="1"/>
      <w:numFmt w:val="lowerRoman"/>
      <w:lvlText w:val="%3."/>
      <w:lvlJc w:val="right"/>
      <w:pPr>
        <w:ind w:left="2160" w:hanging="180"/>
      </w:pPr>
    </w:lvl>
    <w:lvl w:ilvl="3" w:tplc="EF5E85EC" w:tentative="1">
      <w:start w:val="1"/>
      <w:numFmt w:val="decimal"/>
      <w:lvlText w:val="%4."/>
      <w:lvlJc w:val="left"/>
      <w:pPr>
        <w:ind w:left="2880" w:hanging="360"/>
      </w:pPr>
    </w:lvl>
    <w:lvl w:ilvl="4" w:tplc="23D29876" w:tentative="1">
      <w:start w:val="1"/>
      <w:numFmt w:val="lowerLetter"/>
      <w:lvlText w:val="%5."/>
      <w:lvlJc w:val="left"/>
      <w:pPr>
        <w:ind w:left="3600" w:hanging="360"/>
      </w:pPr>
    </w:lvl>
    <w:lvl w:ilvl="5" w:tplc="8F400076" w:tentative="1">
      <w:start w:val="1"/>
      <w:numFmt w:val="lowerRoman"/>
      <w:lvlText w:val="%6."/>
      <w:lvlJc w:val="right"/>
      <w:pPr>
        <w:ind w:left="4320" w:hanging="180"/>
      </w:pPr>
    </w:lvl>
    <w:lvl w:ilvl="6" w:tplc="E9A870D4" w:tentative="1">
      <w:start w:val="1"/>
      <w:numFmt w:val="decimal"/>
      <w:lvlText w:val="%7."/>
      <w:lvlJc w:val="left"/>
      <w:pPr>
        <w:ind w:left="5040" w:hanging="360"/>
      </w:pPr>
    </w:lvl>
    <w:lvl w:ilvl="7" w:tplc="0424470A" w:tentative="1">
      <w:start w:val="1"/>
      <w:numFmt w:val="lowerLetter"/>
      <w:lvlText w:val="%8."/>
      <w:lvlJc w:val="left"/>
      <w:pPr>
        <w:ind w:left="5760" w:hanging="360"/>
      </w:pPr>
    </w:lvl>
    <w:lvl w:ilvl="8" w:tplc="C4FA3440" w:tentative="1">
      <w:start w:val="1"/>
      <w:numFmt w:val="lowerRoman"/>
      <w:lvlText w:val="%9."/>
      <w:lvlJc w:val="right"/>
      <w:pPr>
        <w:ind w:left="6480" w:hanging="180"/>
      </w:pPr>
    </w:lvl>
  </w:abstractNum>
  <w:abstractNum w:abstractNumId="12" w15:restartNumberingAfterBreak="0">
    <w:nsid w:val="671F6C4D"/>
    <w:multiLevelType w:val="hybridMultilevel"/>
    <w:tmpl w:val="FA146E56"/>
    <w:lvl w:ilvl="0" w:tplc="7442921C">
      <w:start w:val="2"/>
      <w:numFmt w:val="decimal"/>
      <w:lvlText w:val="%1."/>
      <w:lvlJc w:val="left"/>
      <w:pPr>
        <w:tabs>
          <w:tab w:val="num" w:pos="1800"/>
        </w:tabs>
        <w:ind w:left="1800" w:hanging="360"/>
      </w:pPr>
      <w:rPr>
        <w:rFonts w:cs="Times New Roman"/>
      </w:rPr>
    </w:lvl>
    <w:lvl w:ilvl="1" w:tplc="CFA0BFD4">
      <w:start w:val="1"/>
      <w:numFmt w:val="lowerLetter"/>
      <w:lvlText w:val="%2."/>
      <w:lvlJc w:val="left"/>
      <w:pPr>
        <w:tabs>
          <w:tab w:val="num" w:pos="2520"/>
        </w:tabs>
        <w:ind w:left="2520" w:hanging="360"/>
      </w:pPr>
      <w:rPr>
        <w:rFonts w:cs="Times New Roman"/>
      </w:rPr>
    </w:lvl>
    <w:lvl w:ilvl="2" w:tplc="E3560E6C">
      <w:start w:val="1"/>
      <w:numFmt w:val="lowerRoman"/>
      <w:lvlText w:val="%3."/>
      <w:lvlJc w:val="right"/>
      <w:pPr>
        <w:tabs>
          <w:tab w:val="num" w:pos="3240"/>
        </w:tabs>
        <w:ind w:left="3240" w:hanging="180"/>
      </w:pPr>
      <w:rPr>
        <w:rFonts w:cs="Times New Roman"/>
      </w:rPr>
    </w:lvl>
    <w:lvl w:ilvl="3" w:tplc="C67AAA96">
      <w:start w:val="1"/>
      <w:numFmt w:val="decimal"/>
      <w:lvlText w:val="%4."/>
      <w:lvlJc w:val="left"/>
      <w:pPr>
        <w:tabs>
          <w:tab w:val="num" w:pos="3960"/>
        </w:tabs>
        <w:ind w:left="3960" w:hanging="360"/>
      </w:pPr>
      <w:rPr>
        <w:rFonts w:cs="Times New Roman"/>
      </w:rPr>
    </w:lvl>
    <w:lvl w:ilvl="4" w:tplc="C652C302">
      <w:start w:val="1"/>
      <w:numFmt w:val="lowerLetter"/>
      <w:lvlText w:val="%5."/>
      <w:lvlJc w:val="left"/>
      <w:pPr>
        <w:tabs>
          <w:tab w:val="num" w:pos="4680"/>
        </w:tabs>
        <w:ind w:left="4680" w:hanging="360"/>
      </w:pPr>
      <w:rPr>
        <w:rFonts w:cs="Times New Roman"/>
      </w:rPr>
    </w:lvl>
    <w:lvl w:ilvl="5" w:tplc="C98A4994">
      <w:start w:val="1"/>
      <w:numFmt w:val="lowerRoman"/>
      <w:lvlText w:val="%6."/>
      <w:lvlJc w:val="right"/>
      <w:pPr>
        <w:tabs>
          <w:tab w:val="num" w:pos="5400"/>
        </w:tabs>
        <w:ind w:left="5400" w:hanging="180"/>
      </w:pPr>
      <w:rPr>
        <w:rFonts w:cs="Times New Roman"/>
      </w:rPr>
    </w:lvl>
    <w:lvl w:ilvl="6" w:tplc="0A827A34">
      <w:start w:val="1"/>
      <w:numFmt w:val="decimal"/>
      <w:lvlText w:val="%7."/>
      <w:lvlJc w:val="left"/>
      <w:pPr>
        <w:tabs>
          <w:tab w:val="num" w:pos="6120"/>
        </w:tabs>
        <w:ind w:left="6120" w:hanging="360"/>
      </w:pPr>
      <w:rPr>
        <w:rFonts w:cs="Times New Roman"/>
      </w:rPr>
    </w:lvl>
    <w:lvl w:ilvl="7" w:tplc="BABE959A">
      <w:start w:val="1"/>
      <w:numFmt w:val="lowerLetter"/>
      <w:lvlText w:val="%8."/>
      <w:lvlJc w:val="left"/>
      <w:pPr>
        <w:tabs>
          <w:tab w:val="num" w:pos="6840"/>
        </w:tabs>
        <w:ind w:left="6840" w:hanging="360"/>
      </w:pPr>
      <w:rPr>
        <w:rFonts w:cs="Times New Roman"/>
      </w:rPr>
    </w:lvl>
    <w:lvl w:ilvl="8" w:tplc="B75A6DC6">
      <w:start w:val="1"/>
      <w:numFmt w:val="lowerRoman"/>
      <w:lvlText w:val="%9."/>
      <w:lvlJc w:val="right"/>
      <w:pPr>
        <w:tabs>
          <w:tab w:val="num" w:pos="7560"/>
        </w:tabs>
        <w:ind w:left="7560" w:hanging="180"/>
      </w:pPr>
      <w:rPr>
        <w:rFonts w:cs="Times New Roman"/>
      </w:rPr>
    </w:lvl>
  </w:abstractNum>
  <w:abstractNum w:abstractNumId="13" w15:restartNumberingAfterBreak="0">
    <w:nsid w:val="6E823104"/>
    <w:multiLevelType w:val="hybridMultilevel"/>
    <w:tmpl w:val="6B1EF696"/>
    <w:lvl w:ilvl="0" w:tplc="EC504B86">
      <w:start w:val="1"/>
      <w:numFmt w:val="bullet"/>
      <w:lvlText w:val=""/>
      <w:lvlJc w:val="left"/>
      <w:pPr>
        <w:ind w:left="1440" w:hanging="360"/>
      </w:pPr>
      <w:rPr>
        <w:rFonts w:ascii="Symbol" w:hAnsi="Symbol" w:hint="default"/>
      </w:rPr>
    </w:lvl>
    <w:lvl w:ilvl="1" w:tplc="E14C9DE2" w:tentative="1">
      <w:start w:val="1"/>
      <w:numFmt w:val="bullet"/>
      <w:lvlText w:val="o"/>
      <w:lvlJc w:val="left"/>
      <w:pPr>
        <w:ind w:left="2160" w:hanging="360"/>
      </w:pPr>
      <w:rPr>
        <w:rFonts w:ascii="Courier New" w:hAnsi="Courier New" w:cs="Courier New" w:hint="default"/>
      </w:rPr>
    </w:lvl>
    <w:lvl w:ilvl="2" w:tplc="632E7924" w:tentative="1">
      <w:start w:val="1"/>
      <w:numFmt w:val="bullet"/>
      <w:lvlText w:val=""/>
      <w:lvlJc w:val="left"/>
      <w:pPr>
        <w:ind w:left="2880" w:hanging="360"/>
      </w:pPr>
      <w:rPr>
        <w:rFonts w:ascii="Wingdings" w:hAnsi="Wingdings" w:hint="default"/>
      </w:rPr>
    </w:lvl>
    <w:lvl w:ilvl="3" w:tplc="BA3E74A0" w:tentative="1">
      <w:start w:val="1"/>
      <w:numFmt w:val="bullet"/>
      <w:lvlText w:val=""/>
      <w:lvlJc w:val="left"/>
      <w:pPr>
        <w:ind w:left="3600" w:hanging="360"/>
      </w:pPr>
      <w:rPr>
        <w:rFonts w:ascii="Symbol" w:hAnsi="Symbol" w:hint="default"/>
      </w:rPr>
    </w:lvl>
    <w:lvl w:ilvl="4" w:tplc="BF944856" w:tentative="1">
      <w:start w:val="1"/>
      <w:numFmt w:val="bullet"/>
      <w:lvlText w:val="o"/>
      <w:lvlJc w:val="left"/>
      <w:pPr>
        <w:ind w:left="4320" w:hanging="360"/>
      </w:pPr>
      <w:rPr>
        <w:rFonts w:ascii="Courier New" w:hAnsi="Courier New" w:cs="Courier New" w:hint="default"/>
      </w:rPr>
    </w:lvl>
    <w:lvl w:ilvl="5" w:tplc="584260F0" w:tentative="1">
      <w:start w:val="1"/>
      <w:numFmt w:val="bullet"/>
      <w:lvlText w:val=""/>
      <w:lvlJc w:val="left"/>
      <w:pPr>
        <w:ind w:left="5040" w:hanging="360"/>
      </w:pPr>
      <w:rPr>
        <w:rFonts w:ascii="Wingdings" w:hAnsi="Wingdings" w:hint="default"/>
      </w:rPr>
    </w:lvl>
    <w:lvl w:ilvl="6" w:tplc="46688712" w:tentative="1">
      <w:start w:val="1"/>
      <w:numFmt w:val="bullet"/>
      <w:lvlText w:val=""/>
      <w:lvlJc w:val="left"/>
      <w:pPr>
        <w:ind w:left="5760" w:hanging="360"/>
      </w:pPr>
      <w:rPr>
        <w:rFonts w:ascii="Symbol" w:hAnsi="Symbol" w:hint="default"/>
      </w:rPr>
    </w:lvl>
    <w:lvl w:ilvl="7" w:tplc="49EC3C5E" w:tentative="1">
      <w:start w:val="1"/>
      <w:numFmt w:val="bullet"/>
      <w:lvlText w:val="o"/>
      <w:lvlJc w:val="left"/>
      <w:pPr>
        <w:ind w:left="6480" w:hanging="360"/>
      </w:pPr>
      <w:rPr>
        <w:rFonts w:ascii="Courier New" w:hAnsi="Courier New" w:cs="Courier New" w:hint="default"/>
      </w:rPr>
    </w:lvl>
    <w:lvl w:ilvl="8" w:tplc="4BBE3B0E" w:tentative="1">
      <w:start w:val="1"/>
      <w:numFmt w:val="bullet"/>
      <w:lvlText w:val=""/>
      <w:lvlJc w:val="left"/>
      <w:pPr>
        <w:ind w:left="7200" w:hanging="360"/>
      </w:pPr>
      <w:rPr>
        <w:rFonts w:ascii="Wingdings" w:hAnsi="Wingdings" w:hint="default"/>
      </w:rPr>
    </w:lvl>
  </w:abstractNum>
  <w:abstractNum w:abstractNumId="14" w15:restartNumberingAfterBreak="0">
    <w:nsid w:val="7D9465D6"/>
    <w:multiLevelType w:val="multilevel"/>
    <w:tmpl w:val="B92A1050"/>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hint="default"/>
        <w:b w:val="0"/>
        <w:bCs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1">
    <w:nsid w:val="7F0D63E9"/>
    <w:multiLevelType w:val="hybridMultilevel"/>
    <w:tmpl w:val="F9DE58D2"/>
    <w:lvl w:ilvl="0" w:tplc="4920E0B8">
      <w:start w:val="1"/>
      <w:numFmt w:val="decimal"/>
      <w:lvlText w:val="%1."/>
      <w:lvlJc w:val="left"/>
      <w:pPr>
        <w:tabs>
          <w:tab w:val="num" w:pos="1320"/>
        </w:tabs>
        <w:ind w:left="1320" w:hanging="600"/>
      </w:pPr>
      <w:rPr>
        <w:rFonts w:ascii="Times New Roman" w:eastAsia="Times New Roman" w:hAnsi="Times New Roman" w:cs="Times New Roman"/>
        <w:b w:val="0"/>
      </w:rPr>
    </w:lvl>
    <w:lvl w:ilvl="1" w:tplc="6F989604" w:tentative="1">
      <w:start w:val="1"/>
      <w:numFmt w:val="lowerLetter"/>
      <w:lvlText w:val="%2."/>
      <w:lvlJc w:val="left"/>
      <w:pPr>
        <w:tabs>
          <w:tab w:val="num" w:pos="1800"/>
        </w:tabs>
        <w:ind w:left="1800" w:hanging="360"/>
      </w:pPr>
    </w:lvl>
    <w:lvl w:ilvl="2" w:tplc="7D164656" w:tentative="1">
      <w:start w:val="1"/>
      <w:numFmt w:val="lowerRoman"/>
      <w:lvlText w:val="%3."/>
      <w:lvlJc w:val="right"/>
      <w:pPr>
        <w:tabs>
          <w:tab w:val="num" w:pos="2520"/>
        </w:tabs>
        <w:ind w:left="2520" w:hanging="180"/>
      </w:pPr>
    </w:lvl>
    <w:lvl w:ilvl="3" w:tplc="AC26A7D6" w:tentative="1">
      <w:start w:val="1"/>
      <w:numFmt w:val="decimal"/>
      <w:lvlText w:val="%4."/>
      <w:lvlJc w:val="left"/>
      <w:pPr>
        <w:tabs>
          <w:tab w:val="num" w:pos="3240"/>
        </w:tabs>
        <w:ind w:left="3240" w:hanging="360"/>
      </w:pPr>
    </w:lvl>
    <w:lvl w:ilvl="4" w:tplc="696CE3C8" w:tentative="1">
      <w:start w:val="1"/>
      <w:numFmt w:val="lowerLetter"/>
      <w:lvlText w:val="%5."/>
      <w:lvlJc w:val="left"/>
      <w:pPr>
        <w:tabs>
          <w:tab w:val="num" w:pos="3960"/>
        </w:tabs>
        <w:ind w:left="3960" w:hanging="360"/>
      </w:pPr>
    </w:lvl>
    <w:lvl w:ilvl="5" w:tplc="31481E1A" w:tentative="1">
      <w:start w:val="1"/>
      <w:numFmt w:val="lowerRoman"/>
      <w:lvlText w:val="%6."/>
      <w:lvlJc w:val="right"/>
      <w:pPr>
        <w:tabs>
          <w:tab w:val="num" w:pos="4680"/>
        </w:tabs>
        <w:ind w:left="4680" w:hanging="180"/>
      </w:pPr>
    </w:lvl>
    <w:lvl w:ilvl="6" w:tplc="1DE406C0" w:tentative="1">
      <w:start w:val="1"/>
      <w:numFmt w:val="decimal"/>
      <w:lvlText w:val="%7."/>
      <w:lvlJc w:val="left"/>
      <w:pPr>
        <w:tabs>
          <w:tab w:val="num" w:pos="5400"/>
        </w:tabs>
        <w:ind w:left="5400" w:hanging="360"/>
      </w:pPr>
    </w:lvl>
    <w:lvl w:ilvl="7" w:tplc="5DE6C300" w:tentative="1">
      <w:start w:val="1"/>
      <w:numFmt w:val="lowerLetter"/>
      <w:lvlText w:val="%8."/>
      <w:lvlJc w:val="left"/>
      <w:pPr>
        <w:tabs>
          <w:tab w:val="num" w:pos="6120"/>
        </w:tabs>
        <w:ind w:left="6120" w:hanging="360"/>
      </w:pPr>
    </w:lvl>
    <w:lvl w:ilvl="8" w:tplc="8EB89A12" w:tentative="1">
      <w:start w:val="1"/>
      <w:numFmt w:val="lowerRoman"/>
      <w:lvlText w:val="%9."/>
      <w:lvlJc w:val="right"/>
      <w:pPr>
        <w:tabs>
          <w:tab w:val="num" w:pos="6840"/>
        </w:tabs>
        <w:ind w:left="6840" w:hanging="180"/>
      </w:pPr>
    </w:lvl>
  </w:abstractNum>
  <w:num w:numId="1" w16cid:durableId="12854858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1781313">
    <w:abstractNumId w:val="15"/>
  </w:num>
  <w:num w:numId="3" w16cid:durableId="966855145">
    <w:abstractNumId w:val="6"/>
  </w:num>
  <w:num w:numId="4" w16cid:durableId="1874490307">
    <w:abstractNumId w:val="5"/>
  </w:num>
  <w:num w:numId="5" w16cid:durableId="19070323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2147270">
    <w:abstractNumId w:val="4"/>
  </w:num>
  <w:num w:numId="7" w16cid:durableId="1644626445">
    <w:abstractNumId w:val="3"/>
  </w:num>
  <w:num w:numId="8" w16cid:durableId="1772507828">
    <w:abstractNumId w:val="14"/>
  </w:num>
  <w:num w:numId="9" w16cid:durableId="17048177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4260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7472648">
    <w:abstractNumId w:val="13"/>
  </w:num>
  <w:num w:numId="12" w16cid:durableId="301349867">
    <w:abstractNumId w:val="2"/>
  </w:num>
  <w:num w:numId="13" w16cid:durableId="1489664065">
    <w:abstractNumId w:val="11"/>
  </w:num>
  <w:num w:numId="14" w16cid:durableId="1926188642">
    <w:abstractNumId w:val="8"/>
  </w:num>
  <w:num w:numId="15" w16cid:durableId="2078820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7586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8757281">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647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DB"/>
    <w:rsid w:val="00005B23"/>
    <w:rsid w:val="0001240A"/>
    <w:rsid w:val="0005135F"/>
    <w:rsid w:val="00052C52"/>
    <w:rsid w:val="00052F69"/>
    <w:rsid w:val="00055B5E"/>
    <w:rsid w:val="00074022"/>
    <w:rsid w:val="00075EA3"/>
    <w:rsid w:val="00093F56"/>
    <w:rsid w:val="000A3771"/>
    <w:rsid w:val="000A43B0"/>
    <w:rsid w:val="000C7D59"/>
    <w:rsid w:val="000D2F46"/>
    <w:rsid w:val="00125F38"/>
    <w:rsid w:val="00145C97"/>
    <w:rsid w:val="00150E0C"/>
    <w:rsid w:val="00163814"/>
    <w:rsid w:val="001879E0"/>
    <w:rsid w:val="0019286C"/>
    <w:rsid w:val="001A3D0A"/>
    <w:rsid w:val="001B28D7"/>
    <w:rsid w:val="001B6A12"/>
    <w:rsid w:val="002135D4"/>
    <w:rsid w:val="002252BF"/>
    <w:rsid w:val="00255E36"/>
    <w:rsid w:val="00256104"/>
    <w:rsid w:val="00265A27"/>
    <w:rsid w:val="0027532E"/>
    <w:rsid w:val="00286F38"/>
    <w:rsid w:val="0029772F"/>
    <w:rsid w:val="002B7AA4"/>
    <w:rsid w:val="002C3F22"/>
    <w:rsid w:val="002F16D6"/>
    <w:rsid w:val="002F248F"/>
    <w:rsid w:val="0031210D"/>
    <w:rsid w:val="0031440E"/>
    <w:rsid w:val="00323B33"/>
    <w:rsid w:val="003245DE"/>
    <w:rsid w:val="00330881"/>
    <w:rsid w:val="00345706"/>
    <w:rsid w:val="003544D5"/>
    <w:rsid w:val="003550C6"/>
    <w:rsid w:val="00357D51"/>
    <w:rsid w:val="00363A52"/>
    <w:rsid w:val="00367F15"/>
    <w:rsid w:val="00374CCE"/>
    <w:rsid w:val="00393B9A"/>
    <w:rsid w:val="00396C26"/>
    <w:rsid w:val="003A2D98"/>
    <w:rsid w:val="003A344F"/>
    <w:rsid w:val="003A4106"/>
    <w:rsid w:val="003B3B8C"/>
    <w:rsid w:val="003C2B5F"/>
    <w:rsid w:val="003E05F0"/>
    <w:rsid w:val="003E2DFB"/>
    <w:rsid w:val="004017B2"/>
    <w:rsid w:val="00402D6D"/>
    <w:rsid w:val="0041731D"/>
    <w:rsid w:val="00455163"/>
    <w:rsid w:val="00461F50"/>
    <w:rsid w:val="00466B38"/>
    <w:rsid w:val="0046778E"/>
    <w:rsid w:val="00487A2E"/>
    <w:rsid w:val="00487BB5"/>
    <w:rsid w:val="004D095D"/>
    <w:rsid w:val="004D37B7"/>
    <w:rsid w:val="004D7847"/>
    <w:rsid w:val="004F2EBB"/>
    <w:rsid w:val="004F3D72"/>
    <w:rsid w:val="005058E9"/>
    <w:rsid w:val="0051426F"/>
    <w:rsid w:val="00517CA6"/>
    <w:rsid w:val="005670DE"/>
    <w:rsid w:val="00573DAD"/>
    <w:rsid w:val="005A4CBC"/>
    <w:rsid w:val="005B2ACA"/>
    <w:rsid w:val="005C15A2"/>
    <w:rsid w:val="005D7E1C"/>
    <w:rsid w:val="005F2FA2"/>
    <w:rsid w:val="006022FF"/>
    <w:rsid w:val="006047D7"/>
    <w:rsid w:val="00612A4E"/>
    <w:rsid w:val="0061549B"/>
    <w:rsid w:val="00616B55"/>
    <w:rsid w:val="006205FE"/>
    <w:rsid w:val="006277D7"/>
    <w:rsid w:val="00641476"/>
    <w:rsid w:val="00644218"/>
    <w:rsid w:val="00647268"/>
    <w:rsid w:val="00680D2C"/>
    <w:rsid w:val="006817F5"/>
    <w:rsid w:val="006B5087"/>
    <w:rsid w:val="006B57FE"/>
    <w:rsid w:val="006C4B5C"/>
    <w:rsid w:val="006D094F"/>
    <w:rsid w:val="006F4582"/>
    <w:rsid w:val="006F5C0B"/>
    <w:rsid w:val="0071137A"/>
    <w:rsid w:val="007417E4"/>
    <w:rsid w:val="00756605"/>
    <w:rsid w:val="00771264"/>
    <w:rsid w:val="007A1456"/>
    <w:rsid w:val="007A62F6"/>
    <w:rsid w:val="007B13C4"/>
    <w:rsid w:val="007B2866"/>
    <w:rsid w:val="007B462E"/>
    <w:rsid w:val="007C0126"/>
    <w:rsid w:val="007C0BA4"/>
    <w:rsid w:val="007D11E3"/>
    <w:rsid w:val="007D4F16"/>
    <w:rsid w:val="007F2885"/>
    <w:rsid w:val="007F5D5D"/>
    <w:rsid w:val="00802AC8"/>
    <w:rsid w:val="0081386F"/>
    <w:rsid w:val="00824158"/>
    <w:rsid w:val="00824C1A"/>
    <w:rsid w:val="008269B2"/>
    <w:rsid w:val="008307E6"/>
    <w:rsid w:val="0083748C"/>
    <w:rsid w:val="00844AFF"/>
    <w:rsid w:val="00845BDC"/>
    <w:rsid w:val="00866754"/>
    <w:rsid w:val="00881E9C"/>
    <w:rsid w:val="00882CDC"/>
    <w:rsid w:val="008B0106"/>
    <w:rsid w:val="008D15C2"/>
    <w:rsid w:val="008D6658"/>
    <w:rsid w:val="00914CB8"/>
    <w:rsid w:val="00921052"/>
    <w:rsid w:val="0099060F"/>
    <w:rsid w:val="009A0EFF"/>
    <w:rsid w:val="009A2161"/>
    <w:rsid w:val="009B695D"/>
    <w:rsid w:val="009C08E2"/>
    <w:rsid w:val="00A11B50"/>
    <w:rsid w:val="00A124B9"/>
    <w:rsid w:val="00A12926"/>
    <w:rsid w:val="00A20640"/>
    <w:rsid w:val="00A71580"/>
    <w:rsid w:val="00A86CF4"/>
    <w:rsid w:val="00A87A05"/>
    <w:rsid w:val="00A91B4D"/>
    <w:rsid w:val="00A92465"/>
    <w:rsid w:val="00A93E3A"/>
    <w:rsid w:val="00A96B0E"/>
    <w:rsid w:val="00AA3132"/>
    <w:rsid w:val="00AB5AC6"/>
    <w:rsid w:val="00AC2332"/>
    <w:rsid w:val="00AC5F40"/>
    <w:rsid w:val="00AD4B28"/>
    <w:rsid w:val="00B06DD4"/>
    <w:rsid w:val="00B27E34"/>
    <w:rsid w:val="00B33DEB"/>
    <w:rsid w:val="00B46CD3"/>
    <w:rsid w:val="00B549F0"/>
    <w:rsid w:val="00B71967"/>
    <w:rsid w:val="00B72EA0"/>
    <w:rsid w:val="00B77BC3"/>
    <w:rsid w:val="00B80156"/>
    <w:rsid w:val="00B83646"/>
    <w:rsid w:val="00B87BA9"/>
    <w:rsid w:val="00BA7EC7"/>
    <w:rsid w:val="00BB0D5B"/>
    <w:rsid w:val="00BB267B"/>
    <w:rsid w:val="00BC6D04"/>
    <w:rsid w:val="00BD2C53"/>
    <w:rsid w:val="00BD5602"/>
    <w:rsid w:val="00C15C84"/>
    <w:rsid w:val="00C4121D"/>
    <w:rsid w:val="00C5722A"/>
    <w:rsid w:val="00C61135"/>
    <w:rsid w:val="00C80DF6"/>
    <w:rsid w:val="00C90024"/>
    <w:rsid w:val="00C96FD9"/>
    <w:rsid w:val="00CA2EFC"/>
    <w:rsid w:val="00CB24B5"/>
    <w:rsid w:val="00CB661F"/>
    <w:rsid w:val="00CC4022"/>
    <w:rsid w:val="00CC7271"/>
    <w:rsid w:val="00CD7354"/>
    <w:rsid w:val="00CF4EC2"/>
    <w:rsid w:val="00D0052E"/>
    <w:rsid w:val="00D218D4"/>
    <w:rsid w:val="00D37749"/>
    <w:rsid w:val="00D54D0A"/>
    <w:rsid w:val="00D7221B"/>
    <w:rsid w:val="00D83F2F"/>
    <w:rsid w:val="00DA1E39"/>
    <w:rsid w:val="00DB2CBE"/>
    <w:rsid w:val="00DB7E6F"/>
    <w:rsid w:val="00DE5254"/>
    <w:rsid w:val="00E00DAD"/>
    <w:rsid w:val="00E017DA"/>
    <w:rsid w:val="00E05DE0"/>
    <w:rsid w:val="00E17DE2"/>
    <w:rsid w:val="00E202F8"/>
    <w:rsid w:val="00E61DDD"/>
    <w:rsid w:val="00E83561"/>
    <w:rsid w:val="00E84342"/>
    <w:rsid w:val="00E86C11"/>
    <w:rsid w:val="00E93492"/>
    <w:rsid w:val="00EA5797"/>
    <w:rsid w:val="00ED07EC"/>
    <w:rsid w:val="00ED1B4A"/>
    <w:rsid w:val="00EE2DDB"/>
    <w:rsid w:val="00F15C94"/>
    <w:rsid w:val="00F360DA"/>
    <w:rsid w:val="00F47E7E"/>
    <w:rsid w:val="00F603F6"/>
    <w:rsid w:val="00F84850"/>
    <w:rsid w:val="00F93BDE"/>
    <w:rsid w:val="00FA53F3"/>
    <w:rsid w:val="00FC3B8F"/>
    <w:rsid w:val="00FD3DB5"/>
    <w:rsid w:val="00FE35C5"/>
    <w:rsid w:val="00FF3F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1F17E"/>
  <w15:docId w15:val="{66721BD4-03EC-4410-B12A-F2505B7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EE2DDB"/>
    <w:rPr>
      <w:rFonts w:ascii="Times New Roman" w:hAnsi="Times New Roman"/>
      <w:sz w:val="24"/>
      <w:szCs w:val="24"/>
    </w:rPr>
  </w:style>
  <w:style w:type="paragraph" w:styleId="Virsraksts2">
    <w:name w:val="heading 2"/>
    <w:basedOn w:val="Parasts"/>
    <w:link w:val="Virsraksts2Rakstz"/>
    <w:uiPriority w:val="99"/>
    <w:qFormat/>
    <w:rsid w:val="00EE2DDB"/>
    <w:pPr>
      <w:keepNext/>
      <w:jc w:val="center"/>
      <w:outlineLvl w:val="1"/>
    </w:pPr>
  </w:style>
  <w:style w:type="paragraph" w:styleId="Virsraksts4">
    <w:name w:val="heading 4"/>
    <w:basedOn w:val="Parasts"/>
    <w:link w:val="Virsraksts4Rakstz"/>
    <w:uiPriority w:val="99"/>
    <w:qFormat/>
    <w:rsid w:val="00EE2DDB"/>
    <w:pPr>
      <w:keepNext/>
      <w:jc w:val="center"/>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EE2DDB"/>
    <w:rPr>
      <w:rFonts w:ascii="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9"/>
    <w:semiHidden/>
    <w:locked/>
    <w:rsid w:val="00EE2DDB"/>
    <w:rPr>
      <w:rFonts w:ascii="Times New Roman" w:hAnsi="Times New Roman" w:cs="Times New Roman"/>
      <w:b/>
      <w:bCs/>
      <w:sz w:val="28"/>
      <w:szCs w:val="28"/>
      <w:lang w:eastAsia="lv-LV"/>
    </w:rPr>
  </w:style>
  <w:style w:type="character" w:styleId="Hipersaite">
    <w:name w:val="Hyperlink"/>
    <w:basedOn w:val="Noklusjumarindkopasfonts"/>
    <w:uiPriority w:val="99"/>
    <w:rsid w:val="00EE2DDB"/>
    <w:rPr>
      <w:rFonts w:cs="Times New Roman"/>
      <w:color w:val="0000FF"/>
      <w:u w:val="single"/>
    </w:rPr>
  </w:style>
  <w:style w:type="paragraph" w:styleId="Pamatteksts">
    <w:name w:val="Body Text"/>
    <w:basedOn w:val="Parasts"/>
    <w:link w:val="PamattekstsRakstz"/>
    <w:uiPriority w:val="99"/>
    <w:semiHidden/>
    <w:rsid w:val="00EE2DDB"/>
    <w:pPr>
      <w:overflowPunct w:val="0"/>
      <w:autoSpaceDE w:val="0"/>
      <w:autoSpaceDN w:val="0"/>
      <w:jc w:val="both"/>
    </w:pPr>
  </w:style>
  <w:style w:type="character" w:customStyle="1" w:styleId="PamattekstsRakstz">
    <w:name w:val="Pamatteksts Rakstz."/>
    <w:basedOn w:val="Noklusjumarindkopasfonts"/>
    <w:link w:val="Pamatteksts"/>
    <w:uiPriority w:val="99"/>
    <w:semiHidden/>
    <w:locked/>
    <w:rsid w:val="00EE2DDB"/>
    <w:rPr>
      <w:rFonts w:ascii="Times New Roman" w:hAnsi="Times New Roman" w:cs="Times New Roman"/>
      <w:sz w:val="24"/>
      <w:szCs w:val="24"/>
      <w:lang w:eastAsia="lv-LV"/>
    </w:rPr>
  </w:style>
  <w:style w:type="paragraph" w:styleId="Sarakstarindkopa">
    <w:name w:val="List Paragraph"/>
    <w:aliases w:val="2,Bull,Bullet 1,Bullet Points,Bullet list,Dot pt,F5 List Paragraph,H&amp;P List Paragraph,IFCL - List Paragraph,Indicator Text,List Paragraph Char Char Char,List Paragraph1,List Paragraph12,MAIN CONTENT,Normal bullet 2,Strip,Syle 1"/>
    <w:basedOn w:val="Parasts"/>
    <w:link w:val="SarakstarindkopaRakstz"/>
    <w:uiPriority w:val="34"/>
    <w:qFormat/>
    <w:rsid w:val="0031210D"/>
    <w:pPr>
      <w:ind w:left="720"/>
      <w:contextualSpacing/>
    </w:pPr>
  </w:style>
  <w:style w:type="paragraph" w:styleId="Balonteksts">
    <w:name w:val="Balloon Text"/>
    <w:basedOn w:val="Parasts"/>
    <w:link w:val="BalontekstsRakstz"/>
    <w:uiPriority w:val="99"/>
    <w:semiHidden/>
    <w:unhideWhenUsed/>
    <w:rsid w:val="005A4C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4CBC"/>
    <w:rPr>
      <w:rFonts w:ascii="Segoe UI" w:hAnsi="Segoe UI" w:cs="Segoe UI"/>
      <w:sz w:val="18"/>
      <w:szCs w:val="18"/>
    </w:rPr>
  </w:style>
  <w:style w:type="paragraph" w:styleId="Galvene">
    <w:name w:val="header"/>
    <w:basedOn w:val="Parasts"/>
    <w:link w:val="GalveneRakstz1"/>
    <w:uiPriority w:val="99"/>
    <w:unhideWhenUsed/>
    <w:rsid w:val="00FC3B8F"/>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1">
    <w:name w:val="Galvene Rakstz.1"/>
    <w:basedOn w:val="Noklusjumarindkopasfonts"/>
    <w:link w:val="Galvene"/>
    <w:uiPriority w:val="99"/>
    <w:rsid w:val="00FC3B8F"/>
    <w:rPr>
      <w:rFonts w:asciiTheme="minorHAnsi" w:eastAsiaTheme="minorHAnsi" w:hAnsiTheme="minorHAnsi" w:cstheme="minorBidi"/>
      <w:lang w:eastAsia="en-US"/>
    </w:rPr>
  </w:style>
  <w:style w:type="paragraph" w:styleId="Kjene">
    <w:name w:val="footer"/>
    <w:basedOn w:val="Parasts"/>
    <w:link w:val="KjeneRakstz"/>
    <w:uiPriority w:val="99"/>
    <w:unhideWhenUsed/>
    <w:rsid w:val="00881E9C"/>
    <w:pPr>
      <w:tabs>
        <w:tab w:val="center" w:pos="4153"/>
        <w:tab w:val="right" w:pos="8306"/>
      </w:tabs>
    </w:pPr>
  </w:style>
  <w:style w:type="character" w:customStyle="1" w:styleId="KjeneRakstz">
    <w:name w:val="Kājene Rakstz."/>
    <w:basedOn w:val="Noklusjumarindkopasfonts"/>
    <w:link w:val="Kjene"/>
    <w:uiPriority w:val="99"/>
    <w:rsid w:val="00881E9C"/>
    <w:rPr>
      <w:rFonts w:ascii="Times New Roman" w:hAnsi="Times New Roman"/>
      <w:sz w:val="24"/>
      <w:szCs w:val="24"/>
    </w:rPr>
  </w:style>
  <w:style w:type="paragraph" w:customStyle="1" w:styleId="Default">
    <w:name w:val="Default"/>
    <w:rsid w:val="00DB7E6F"/>
    <w:pPr>
      <w:autoSpaceDE w:val="0"/>
      <w:autoSpaceDN w:val="0"/>
      <w:adjustRightInd w:val="0"/>
    </w:pPr>
    <w:rPr>
      <w:rFonts w:ascii="Times New Roman" w:eastAsiaTheme="minorHAnsi" w:hAnsi="Times New Roman"/>
      <w:color w:val="000000"/>
      <w:sz w:val="24"/>
      <w:szCs w:val="24"/>
      <w:lang w:eastAsia="en-US"/>
    </w:rPr>
  </w:style>
  <w:style w:type="paragraph" w:customStyle="1" w:styleId="a">
    <w:name w:val="a"/>
    <w:basedOn w:val="Parasts"/>
    <w:next w:val="Sarakstarindkopa"/>
    <w:link w:val="GalveneRakstz"/>
    <w:qFormat/>
    <w:rsid w:val="007A62F6"/>
    <w:pPr>
      <w:spacing w:after="200" w:line="276" w:lineRule="auto"/>
      <w:ind w:left="720"/>
    </w:pPr>
    <w:rPr>
      <w:rFonts w:ascii="Calibri" w:hAnsi="Calibri"/>
      <w:sz w:val="22"/>
      <w:szCs w:val="22"/>
      <w:lang w:eastAsia="en-US"/>
    </w:rPr>
  </w:style>
  <w:style w:type="character" w:customStyle="1" w:styleId="GalveneRakstz">
    <w:name w:val="Galvene Rakstz."/>
    <w:link w:val="a"/>
    <w:rsid w:val="007A62F6"/>
    <w:rPr>
      <w:lang w:eastAsia="en-US"/>
    </w:rPr>
  </w:style>
  <w:style w:type="paragraph" w:customStyle="1" w:styleId="RT12L">
    <w:name w:val="RT12L"/>
    <w:rsid w:val="00255E36"/>
    <w:pPr>
      <w:ind w:firstLine="567"/>
      <w:jc w:val="right"/>
    </w:pPr>
    <w:rPr>
      <w:rFonts w:ascii="Times New Roman" w:eastAsia="Times New Roman" w:hAnsi="Times New Roman"/>
      <w:sz w:val="24"/>
      <w:szCs w:val="20"/>
      <w:lang w:eastAsia="en-US"/>
    </w:rPr>
  </w:style>
  <w:style w:type="table" w:styleId="Reatabula">
    <w:name w:val="Table Grid"/>
    <w:basedOn w:val="Parastatabula"/>
    <w:uiPriority w:val="39"/>
    <w:locked/>
    <w:rsid w:val="00AC5F40"/>
    <w:rPr>
      <w:rFonts w:ascii="Times New Roman" w:eastAsiaTheme="minorHAnsi" w:hAnsi="Times New Roman"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12A4E"/>
    <w:pPr>
      <w:spacing w:before="75" w:after="75"/>
      <w:ind w:firstLine="375"/>
      <w:jc w:val="both"/>
    </w:pPr>
    <w:rPr>
      <w:rFonts w:eastAsia="Times New Roman"/>
    </w:rPr>
  </w:style>
  <w:style w:type="character" w:customStyle="1" w:styleId="txtspecial">
    <w:name w:val="txt_special"/>
    <w:basedOn w:val="Noklusjumarindkopasfonts"/>
    <w:rsid w:val="002C3F22"/>
  </w:style>
  <w:style w:type="character" w:styleId="Intensvaatsauce">
    <w:name w:val="Intense Reference"/>
    <w:basedOn w:val="Noklusjumarindkopasfonts"/>
    <w:uiPriority w:val="32"/>
    <w:qFormat/>
    <w:rsid w:val="00093F56"/>
    <w:rPr>
      <w:b/>
      <w:bCs/>
      <w:smallCaps/>
      <w:color w:val="4F81BD" w:themeColor="accent1"/>
      <w:spacing w:val="5"/>
    </w:rPr>
  </w:style>
  <w:style w:type="paragraph" w:styleId="Pamattekstsaratkpi">
    <w:name w:val="Body Text Indent"/>
    <w:basedOn w:val="Parasts"/>
    <w:link w:val="PamattekstsaratkpiRakstz"/>
    <w:uiPriority w:val="99"/>
    <w:semiHidden/>
    <w:unhideWhenUsed/>
    <w:rsid w:val="00B77BC3"/>
    <w:pPr>
      <w:spacing w:after="120"/>
      <w:ind w:left="283"/>
    </w:pPr>
  </w:style>
  <w:style w:type="character" w:customStyle="1" w:styleId="PamattekstsaratkpiRakstz">
    <w:name w:val="Pamatteksts ar atkāpi Rakstz."/>
    <w:basedOn w:val="Noklusjumarindkopasfonts"/>
    <w:link w:val="Pamattekstsaratkpi"/>
    <w:uiPriority w:val="99"/>
    <w:semiHidden/>
    <w:rsid w:val="00B77BC3"/>
    <w:rPr>
      <w:rFonts w:ascii="Times New Roman" w:hAnsi="Times New Roman"/>
      <w:sz w:val="24"/>
      <w:szCs w:val="24"/>
    </w:rPr>
  </w:style>
  <w:style w:type="paragraph" w:customStyle="1" w:styleId="tv2132">
    <w:name w:val="tv2132"/>
    <w:basedOn w:val="Parasts"/>
    <w:rsid w:val="00B77BC3"/>
    <w:pPr>
      <w:spacing w:line="360" w:lineRule="auto"/>
      <w:ind w:firstLine="300"/>
    </w:pPr>
    <w:rPr>
      <w:rFonts w:eastAsia="Times New Roman"/>
      <w:color w:val="414142"/>
      <w:sz w:val="20"/>
      <w:szCs w:val="20"/>
    </w:rPr>
  </w:style>
  <w:style w:type="character" w:customStyle="1" w:styleId="SarakstarindkopaRakstz">
    <w:name w:val="Saraksta rindkopa Rakstz."/>
    <w:aliases w:val="2 Rakstz.,Bull Rakstz.,Bullet 1 Rakstz.,Bullet Points Rakstz.,Bullet list Rakstz.,Dot pt Rakstz.,F5 List Paragraph Rakstz.,H&amp;P List Paragraph Rakstz.,IFCL - List Paragraph Rakstz.,Indicator Text Rakstz.,List Paragraph1 Rakstz."/>
    <w:link w:val="Sarakstarindkopa"/>
    <w:uiPriority w:val="34"/>
    <w:qFormat/>
    <w:locked/>
    <w:rsid w:val="0005135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1FD6-235C-4786-AE8B-D8D87435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2774</Words>
  <Characters>1582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Einārs Zēbergs</dc:creator>
  <cp:lastModifiedBy>Evija Vectirāne</cp:lastModifiedBy>
  <cp:revision>3</cp:revision>
  <cp:lastPrinted>2019-07-11T06:15:00Z</cp:lastPrinted>
  <dcterms:created xsi:type="dcterms:W3CDTF">2024-01-24T14:03:00Z</dcterms:created>
  <dcterms:modified xsi:type="dcterms:W3CDTF">2024-01-26T09:14:00Z</dcterms:modified>
</cp:coreProperties>
</file>