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B1FF" w14:textId="77777777" w:rsidR="009F0711" w:rsidRPr="00782CCD" w:rsidRDefault="0022534E" w:rsidP="00DF0027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</w:pPr>
      <w:r w:rsidRPr="00663A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  <w:br/>
      </w:r>
      <w:r w:rsidRPr="008E7E4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  <w:t>Aizkraukles novada domes</w:t>
      </w:r>
    </w:p>
    <w:p w14:paraId="1ECE7104" w14:textId="76BF687B" w:rsidR="009F0711" w:rsidRDefault="0022534E" w:rsidP="009F0711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  <w:t xml:space="preserve">2025.gada 23.oktobra saistošo noteikumu </w:t>
      </w:r>
      <w:r w:rsidRPr="0022534E">
        <w:rPr>
          <w:rFonts w:ascii="Times New Roman" w:eastAsia="Times New Roman" w:hAnsi="Times New Roman"/>
          <w:b/>
          <w:bCs/>
          <w:sz w:val="24"/>
          <w:szCs w:val="24"/>
          <w:highlight w:val="yellow"/>
          <w:bdr w:val="none" w:sz="0" w:space="0" w:color="auto" w:frame="1"/>
          <w:shd w:val="clear" w:color="auto" w:fill="FFFFFF"/>
          <w:lang w:eastAsia="lv-LV"/>
        </w:rPr>
        <w:t>Nr.</w:t>
      </w:r>
    </w:p>
    <w:p w14:paraId="70D25A27" w14:textId="77777777" w:rsidR="005777B8" w:rsidRDefault="0022534E" w:rsidP="009F0711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</w:pPr>
      <w:r w:rsidRPr="00663A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  <w:t xml:space="preserve"> “Aģentūras “Sociālās aprūpes centrs “Ziedugravas”” maksas pakalpojumu cenrādis””</w:t>
      </w:r>
    </w:p>
    <w:p w14:paraId="50D970BE" w14:textId="77777777" w:rsidR="009E01F8" w:rsidRPr="009E01F8" w:rsidRDefault="0022534E" w:rsidP="009F0711">
      <w:pPr>
        <w:spacing w:after="0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v-LV"/>
        </w:rPr>
      </w:pPr>
      <w:r w:rsidRPr="00663A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lv-LV"/>
        </w:rPr>
        <w:t>PASKAIDROJUMA RAKSTS</w:t>
      </w:r>
    </w:p>
    <w:p w14:paraId="40C71C7D" w14:textId="77777777" w:rsidR="00463437" w:rsidRPr="009E05F5" w:rsidRDefault="00463437" w:rsidP="00463437">
      <w:pPr>
        <w:widowControl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720"/>
      </w:tblGrid>
      <w:tr w:rsidR="003D5044" w14:paraId="34671744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9CBDBB" w14:textId="77777777" w:rsidR="00463437" w:rsidRPr="009E05F5" w:rsidRDefault="0022534E" w:rsidP="00021BAE">
            <w:pPr>
              <w:widowControl/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E05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276C00" w14:textId="77777777" w:rsidR="00463437" w:rsidRPr="009E05F5" w:rsidRDefault="0022534E" w:rsidP="00021BAE">
            <w:pPr>
              <w:widowControl/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E05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3D5044" w14:paraId="5AE01D2D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F44851" w14:textId="77777777" w:rsidR="00463437" w:rsidRPr="009E05F5" w:rsidRDefault="0022534E" w:rsidP="00021BAE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E05F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7499B" w14:textId="77777777" w:rsidR="0005075D" w:rsidRPr="00A71F89" w:rsidRDefault="0022534E" w:rsidP="0005075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Publisko aģentūru likuma 77.panta ceturtā daļa nosaka, ka pašvaldības aģentūras sniegtos pakalpojumus nosaka un to cenrādi apstiprina ar pašvaldības saistošajiem noteikumiem. </w:t>
            </w:r>
          </w:p>
          <w:p w14:paraId="1ED5975C" w14:textId="77777777" w:rsidR="00DF0027" w:rsidRDefault="0022534E" w:rsidP="0005075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Saistošie noteikumi nosaka aģentūras maksas pakalpojumu veidus un to cenrādi. </w:t>
            </w:r>
          </w:p>
          <w:p w14:paraId="24FA9AED" w14:textId="4D8190A5" w:rsidR="00DF0027" w:rsidRDefault="00DF0027" w:rsidP="0005075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Ņemot vērā </w:t>
            </w:r>
            <w:r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minimālās algas paaugstināšan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os</w:t>
            </w:r>
            <w:r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kā arī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lai </w:t>
            </w:r>
            <w:r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nodrošināt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 </w:t>
            </w:r>
            <w:r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klientus ar energoresursiem, higiēnas līdzekļiem, kvalitatīvu ēdināšanu un citiem pakalpojumiem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2534E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Aģentūrā “Sociālās aprūpes centrs ,,Ziedugravas”” tiek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noteikta</w:t>
            </w:r>
            <w:r w:rsidR="0022534E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personas (klienta) uzturēšanās maksa </w:t>
            </w:r>
            <w:r w:rsidR="00B815EA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</w:t>
            </w:r>
            <w:r w:rsidR="0022534E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976F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</w:t>
            </w:r>
            <w:r w:rsidR="00B815EA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,00</w:t>
            </w:r>
            <w:r w:rsidR="00B43C6F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2534E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="00B43C6F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/dien</w:t>
            </w:r>
            <w:r w:rsidR="003B5A5C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ā </w:t>
            </w:r>
            <w:r w:rsidR="00E45AD0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Aizkraukles novadā deklarētiem iedzīvotājiem</w:t>
            </w:r>
            <w:r w:rsidR="00976F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bet citu novadu iedzīvotājiem </w:t>
            </w:r>
            <w:r w:rsidR="00CC02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42,00 EUR/dienā</w:t>
            </w:r>
            <w:r w:rsidR="00B815EA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5073BF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E96A03D" w14:textId="59B611E2" w:rsidR="00DA11CD" w:rsidRDefault="00145359" w:rsidP="0005075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Vienlaikus t</w:t>
            </w:r>
            <w:r w:rsidR="0022534E" w:rsidRPr="00A71F89">
              <w:rPr>
                <w:rFonts w:ascii="Times New Roman" w:hAnsi="Times New Roman"/>
                <w:sz w:val="24"/>
                <w:szCs w:val="24"/>
              </w:rPr>
              <w:t xml:space="preserve">iek </w:t>
            </w:r>
            <w:r w:rsidR="00DF0027">
              <w:rPr>
                <w:rFonts w:ascii="Times New Roman" w:hAnsi="Times New Roman"/>
                <w:sz w:val="24"/>
                <w:szCs w:val="24"/>
              </w:rPr>
              <w:t xml:space="preserve">noteiktas arī </w:t>
            </w:r>
            <w:r w:rsidR="00DF0027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Aģentūr</w:t>
            </w:r>
            <w:r w:rsidR="00DF00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</w:t>
            </w:r>
            <w:r w:rsidR="00DF0027" w:rsidRPr="00A71F8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“Sociālās aprūpes centrs ,,Ziedugravas””</w:t>
            </w:r>
            <w:r w:rsidR="00DF00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darbinieku </w:t>
            </w:r>
            <w:r w:rsidR="00A71F89">
              <w:rPr>
                <w:rFonts w:ascii="Times New Roman" w:hAnsi="Times New Roman"/>
                <w:sz w:val="24"/>
                <w:szCs w:val="24"/>
              </w:rPr>
              <w:t xml:space="preserve">ēdināšanas izmaksas: </w:t>
            </w:r>
            <w:r w:rsidR="009A2719">
              <w:rPr>
                <w:rFonts w:ascii="Times New Roman" w:hAnsi="Times New Roman"/>
                <w:sz w:val="24"/>
                <w:szCs w:val="24"/>
              </w:rPr>
              <w:t xml:space="preserve">brokastis </w:t>
            </w:r>
            <w:r w:rsidR="00D61CAF">
              <w:rPr>
                <w:rFonts w:ascii="Times New Roman" w:hAnsi="Times New Roman"/>
                <w:sz w:val="24"/>
                <w:szCs w:val="24"/>
              </w:rPr>
              <w:t>–</w:t>
            </w:r>
            <w:r w:rsidR="009A2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CAF">
              <w:rPr>
                <w:rFonts w:ascii="Times New Roman" w:hAnsi="Times New Roman"/>
                <w:sz w:val="24"/>
                <w:szCs w:val="24"/>
              </w:rPr>
              <w:t>1,</w:t>
            </w:r>
            <w:r w:rsidR="008D0EAF">
              <w:rPr>
                <w:rFonts w:ascii="Times New Roman" w:hAnsi="Times New Roman"/>
                <w:sz w:val="24"/>
                <w:szCs w:val="24"/>
              </w:rPr>
              <w:t>20</w:t>
            </w:r>
            <w:r w:rsidR="00682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CAF">
              <w:rPr>
                <w:rFonts w:ascii="Times New Roman" w:hAnsi="Times New Roman"/>
                <w:sz w:val="24"/>
                <w:szCs w:val="24"/>
              </w:rPr>
              <w:t xml:space="preserve">EUR, </w:t>
            </w:r>
            <w:r w:rsidR="0068237D">
              <w:rPr>
                <w:rFonts w:ascii="Times New Roman" w:hAnsi="Times New Roman"/>
                <w:sz w:val="24"/>
                <w:szCs w:val="24"/>
              </w:rPr>
              <w:t>pusdienas – 1,</w:t>
            </w:r>
            <w:r w:rsidR="002F79BD">
              <w:rPr>
                <w:rFonts w:ascii="Times New Roman" w:hAnsi="Times New Roman"/>
                <w:sz w:val="24"/>
                <w:szCs w:val="24"/>
              </w:rPr>
              <w:t>55</w:t>
            </w:r>
            <w:r w:rsidR="0068237D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  <w:r w:rsidR="002F79BD">
              <w:rPr>
                <w:rFonts w:ascii="Times New Roman" w:hAnsi="Times New Roman"/>
                <w:sz w:val="24"/>
                <w:szCs w:val="24"/>
              </w:rPr>
              <w:t xml:space="preserve"> un vakariņas</w:t>
            </w:r>
            <w:r w:rsidR="0092297E">
              <w:rPr>
                <w:rFonts w:ascii="Times New Roman" w:hAnsi="Times New Roman"/>
                <w:sz w:val="24"/>
                <w:szCs w:val="24"/>
              </w:rPr>
              <w:t xml:space="preserve"> 1,05 EUR.</w:t>
            </w:r>
          </w:p>
          <w:p w14:paraId="638E0845" w14:textId="0673EEAD" w:rsidR="00463437" w:rsidRPr="00145359" w:rsidRDefault="00145359" w:rsidP="0005075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Saistošo noteikumu mērķis ir nodrošināt efektīvāku aģentūras darbību, veidojot aprūpētāju amata vietas, kā arī novēršot zaudējumu risku. </w:t>
            </w:r>
          </w:p>
        </w:tc>
      </w:tr>
      <w:tr w:rsidR="003D5044" w14:paraId="5338D3B0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CC2694" w14:textId="77777777" w:rsidR="00463437" w:rsidRPr="008E7E4D" w:rsidRDefault="0022534E" w:rsidP="00021BAE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Fiskālā ietekme uz pašvaldības budžetu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0CD285" w14:textId="77777777" w:rsidR="00145359" w:rsidRPr="00145359" w:rsidRDefault="00145359" w:rsidP="00145359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453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īstenošanas fiskālās ietekmes prognoze uz pašvaldības budžetu:</w:t>
            </w:r>
          </w:p>
          <w:p w14:paraId="01342DBE" w14:textId="2BE67E00" w:rsidR="00145359" w:rsidRDefault="00145359" w:rsidP="00BF5526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453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Lai nodrošinātu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1453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aistošo noteikumu izpildi, nav nepieciešams veidot jaunu institūciju vai jaunas darba vietas.</w:t>
            </w:r>
          </w:p>
          <w:p w14:paraId="4CF0F6CC" w14:textId="5A8D7E53" w:rsidR="00463437" w:rsidRPr="008E7E4D" w:rsidRDefault="0022534E" w:rsidP="00BF5526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Noteiktā pakalpojuma maksa se</w:t>
            </w:r>
            <w:r w:rsidR="00846A1D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gtu sociālās aprūpes un sociālās r</w:t>
            </w:r>
            <w:r w:rsidR="00633556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ehabilitācijas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pakalpojum</w:t>
            </w:r>
            <w:r w:rsidR="002C5776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sniegšanas </w:t>
            </w:r>
            <w:r w:rsidR="000947A0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ikdienas 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faktiskās izmaksas un ieņēmumi ļaus aģentūrai nodrošināt kvalitatīvu pakalpojumu, </w:t>
            </w:r>
            <w:r w:rsidR="000947A0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kā arī</w:t>
            </w:r>
            <w:r w:rsidR="00143541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aģentūrai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bū</w:t>
            </w:r>
            <w:r w:rsidR="00D673E9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tu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iespēja attīstīties.</w:t>
            </w:r>
            <w:r w:rsidRPr="008E7E4D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lv-LV"/>
              </w:rPr>
              <w:t xml:space="preserve"> </w:t>
            </w:r>
          </w:p>
        </w:tc>
      </w:tr>
      <w:tr w:rsidR="003D5044" w14:paraId="575558CE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1DF023" w14:textId="77777777" w:rsidR="00463437" w:rsidRPr="008E7E4D" w:rsidRDefault="0022534E" w:rsidP="00021BAE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24975" w14:textId="66071ECD" w:rsidR="00BF5526" w:rsidRPr="008E7E4D" w:rsidRDefault="0022534E" w:rsidP="00BF5526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Ar saistošajiem noteikumiem tiek nodrošināts</w:t>
            </w:r>
            <w:r w:rsidR="004D73C6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ka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aģentūras klientiem (senioriem un personām ar invaliditāti) nepasliktinā</w:t>
            </w:r>
            <w:r w:rsidR="00463DBA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dzīves kvalitāt</w:t>
            </w:r>
            <w:r w:rsidR="00463DBA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e. Svarīgi ir 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veicināt un uzlabot labsajūtu, saņemot pakalpojumus sociālās aprūpes centrā, kā arī nodrošinātu drošu apkārtējo vidi</w:t>
            </w:r>
            <w:r w:rsidR="00DB28B5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normatīvajiem aktiem un drošības standartiem atbilstošu infrastruktūru un teritorijas labiekārtojumu.</w:t>
            </w:r>
          </w:p>
          <w:p w14:paraId="487F510E" w14:textId="705CE222" w:rsidR="00463437" w:rsidRPr="008E7E4D" w:rsidRDefault="0022534E" w:rsidP="00145359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Pakalpojuma maksa nodrošinās </w:t>
            </w:r>
            <w:r w:rsidR="001453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aģentūras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attīstības un izaugsmes iespējas, kā arī paaugstinās konkurētspēju, novēršot pakalpojuma kvalitātes pasliktināšanās risku</w:t>
            </w:r>
            <w:r w:rsidR="001453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3D5044" w14:paraId="6E22E278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3CC50F" w14:textId="77777777" w:rsidR="00463437" w:rsidRPr="008E7E4D" w:rsidRDefault="0022534E" w:rsidP="00021BAE">
            <w:pPr>
              <w:widowControl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608B58" w14:textId="77777777" w:rsidR="0069231C" w:rsidRPr="008E7E4D" w:rsidRDefault="0022534E" w:rsidP="0069231C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Aģentūra ir atbildīga par šo saistošo noteikumu izpildes ievērošanu.</w:t>
            </w:r>
          </w:p>
          <w:p w14:paraId="30CE7FF8" w14:textId="0BA8CE6C" w:rsidR="0069231C" w:rsidRPr="008E7E4D" w:rsidRDefault="0022534E" w:rsidP="0069231C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Saistošie noteikumi izskatīti Aizkraukles novada domes Sociālo jautājumu, Finanšu un </w:t>
            </w:r>
            <w:r w:rsidR="001453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attīstības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jautājumu komitejā un apstiprināti Aizkraukles novada domes sēdē. </w:t>
            </w:r>
          </w:p>
          <w:p w14:paraId="7D101C84" w14:textId="106D2168" w:rsidR="00463437" w:rsidRPr="008E7E4D" w:rsidRDefault="0022534E" w:rsidP="0069231C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Saistošos noteikumus publicē oficiālajā izdevumā "Latvijas Vēstnesis" un pašvaldības tīmekļvietnē – www.aizkraukle.lv, kā arī </w:t>
            </w: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aģentūras tīmekļvietnē www.sacziedugravas.lv. </w:t>
            </w:r>
            <w:r w:rsidR="007F7ED0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 izma</w:t>
            </w:r>
            <w:r w:rsidR="00D93586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iņā</w:t>
            </w:r>
            <w:r w:rsidR="007F7ED0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 pakalpojuma cenrādī rakstiski </w:t>
            </w:r>
            <w:r w:rsidR="00D07A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tiks informēti</w:t>
            </w:r>
            <w:r w:rsidR="00AF1A0D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pakalpojuma saņēmēji.</w:t>
            </w:r>
          </w:p>
        </w:tc>
      </w:tr>
      <w:tr w:rsidR="003D5044" w14:paraId="4C829A4A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5712CC" w14:textId="77777777" w:rsidR="00463437" w:rsidRPr="008E7E4D" w:rsidRDefault="0022534E" w:rsidP="00021BAE">
            <w:pPr>
              <w:widowControl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Ietekme uz pašvaldības funkcijām un cilvēkresursiem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5EC23A" w14:textId="77777777" w:rsidR="00463437" w:rsidRDefault="0022534E" w:rsidP="0069231C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Publisko aģentūru likuma 2.panta otro daļu pašvaldības aģentūra ir pašvaldības izveidota budžeta finansēta pašvaldības iestāde, kurai ar pašvaldības saistošajiem noteikumiem ir noteikta kompetence pakalpojumu sniegšanas jomā.</w:t>
            </w:r>
          </w:p>
          <w:p w14:paraId="66790A07" w14:textId="002910F2" w:rsidR="00D07A56" w:rsidRPr="008E7E4D" w:rsidRDefault="00D07A56" w:rsidP="0069231C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07A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izpildes nodrošināšanai tiks iesaistīti esošie cilvēkresursi, nav nepieciešams veidot jaunas pašvaldības institūcijas vai darba vietas.</w:t>
            </w:r>
          </w:p>
        </w:tc>
      </w:tr>
      <w:tr w:rsidR="003D5044" w14:paraId="392E25E5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65EA5D" w14:textId="77777777" w:rsidR="00463437" w:rsidRPr="004143EE" w:rsidRDefault="0022534E" w:rsidP="00021BAE">
            <w:pPr>
              <w:widowControl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143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DCD7B0" w14:textId="77777777" w:rsidR="004309AD" w:rsidRPr="004143EE" w:rsidRDefault="0022534E" w:rsidP="004309A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143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Aģentūra ir atbildīga par šo saistošo noteikumu izpildes nodrošināšanu.</w:t>
            </w:r>
          </w:p>
          <w:p w14:paraId="644B55F9" w14:textId="77777777" w:rsidR="00463437" w:rsidRPr="004143EE" w:rsidRDefault="00463437" w:rsidP="004309A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D5044" w14:paraId="5F5E0C11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70A65F" w14:textId="77777777" w:rsidR="00463437" w:rsidRPr="008E7E4D" w:rsidRDefault="0022534E" w:rsidP="00021BAE">
            <w:pPr>
              <w:widowControl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F29ADF" w14:textId="77777777" w:rsidR="007711A2" w:rsidRPr="007711A2" w:rsidRDefault="007711A2" w:rsidP="007711A2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711A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Saistošie noteikumi ir piemēroti iecerētā mērķa sasniegšanas nodrošināšanai un paredz tikai to, kas ir vajadzīgs minētā mērķa sasniegšanai.</w:t>
            </w:r>
          </w:p>
          <w:p w14:paraId="4DCD72A6" w14:textId="02BAFD1A" w:rsidR="007711A2" w:rsidRDefault="007711A2" w:rsidP="003E1687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711A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Pašvaldības izraudzītie līdzekļi ir leģitīmi un rīcība ir atbilstoša augstākstāvošiem normatīviem aktiem.</w:t>
            </w:r>
          </w:p>
          <w:p w14:paraId="0EAB5EBC" w14:textId="5BEDD33B" w:rsidR="00463437" w:rsidRPr="008E7E4D" w:rsidRDefault="0022534E" w:rsidP="003E1687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Saistošie noteikumi nodrošinās aģentūras patstāvīgu ekonomisko neatkarību bez pašvaldības finanšu dotācijām</w:t>
            </w:r>
            <w:r w:rsidR="00FD6C93"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ikdienas darbības nodrošināšanai.</w:t>
            </w:r>
          </w:p>
        </w:tc>
      </w:tr>
      <w:tr w:rsidR="003D5044" w14:paraId="46C25980" w14:textId="77777777" w:rsidTr="00021BAE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01C3BD" w14:textId="77777777" w:rsidR="00463437" w:rsidRPr="008E7E4D" w:rsidRDefault="0022534E" w:rsidP="00021BAE">
            <w:pPr>
              <w:widowControl/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BF0226" w14:textId="1E440E84" w:rsidR="00463437" w:rsidRPr="008E7E4D" w:rsidRDefault="0022534E" w:rsidP="004309AD">
            <w:pPr>
              <w:widowControl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E7E4D">
              <w:rPr>
                <w:rFonts w:ascii="Times New Roman" w:hAnsi="Times New Roman"/>
                <w:sz w:val="24"/>
                <w:szCs w:val="24"/>
              </w:rPr>
              <w:t>Saskaņā ar Pašvaldību likuma 46.panta trešo daļu saistošo noteikumu projekts un tam pievienotais paskaidrojuma raksts no 202</w:t>
            </w:r>
            <w:r w:rsidR="00415288">
              <w:rPr>
                <w:rFonts w:ascii="Times New Roman" w:hAnsi="Times New Roman"/>
                <w:sz w:val="24"/>
                <w:szCs w:val="24"/>
              </w:rPr>
              <w:t>5</w:t>
            </w:r>
            <w:r w:rsidRPr="008E7E4D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 w:rsidR="00D0241D" w:rsidRPr="008E7E4D">
              <w:rPr>
                <w:rFonts w:ascii="Times New Roman" w:hAnsi="Times New Roman"/>
                <w:sz w:val="24"/>
                <w:szCs w:val="24"/>
              </w:rPr>
              <w:t>___</w:t>
            </w:r>
            <w:r w:rsidRPr="008E7E4D">
              <w:rPr>
                <w:rFonts w:ascii="Times New Roman" w:hAnsi="Times New Roman"/>
                <w:sz w:val="24"/>
                <w:szCs w:val="24"/>
              </w:rPr>
              <w:t>.</w:t>
            </w:r>
            <w:r w:rsidR="002D27A1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8E7E4D">
              <w:rPr>
                <w:rFonts w:ascii="Times New Roman" w:hAnsi="Times New Roman"/>
                <w:sz w:val="24"/>
                <w:szCs w:val="24"/>
              </w:rPr>
              <w:t xml:space="preserve"> līdz 202</w:t>
            </w:r>
            <w:r w:rsidR="00415288">
              <w:rPr>
                <w:rFonts w:ascii="Times New Roman" w:hAnsi="Times New Roman"/>
                <w:sz w:val="24"/>
                <w:szCs w:val="24"/>
              </w:rPr>
              <w:t>5</w:t>
            </w:r>
            <w:r w:rsidRPr="008E7E4D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 w:rsidR="006A0C43" w:rsidRPr="008E7E4D">
              <w:rPr>
                <w:rFonts w:ascii="Times New Roman" w:hAnsi="Times New Roman"/>
                <w:sz w:val="24"/>
                <w:szCs w:val="24"/>
              </w:rPr>
              <w:t>__</w:t>
            </w:r>
            <w:r w:rsidR="00CF19D0" w:rsidRPr="008E7E4D">
              <w:rPr>
                <w:rFonts w:ascii="Times New Roman" w:hAnsi="Times New Roman"/>
                <w:sz w:val="24"/>
                <w:szCs w:val="24"/>
              </w:rPr>
              <w:t>.</w:t>
            </w:r>
            <w:r w:rsidR="006A0C43" w:rsidRPr="008E7E4D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8E7E4D">
              <w:rPr>
                <w:rFonts w:ascii="Times New Roman" w:hAnsi="Times New Roman"/>
                <w:sz w:val="24"/>
                <w:szCs w:val="24"/>
              </w:rPr>
              <w:t xml:space="preserve"> publicēts pašvaldības oficiālajā tīmekļvietnē </w:t>
            </w:r>
            <w:hyperlink r:id="rId7" w:history="1">
              <w:r w:rsidR="00463437" w:rsidRPr="008E7E4D">
                <w:rPr>
                  <w:rStyle w:val="Hipersaite"/>
                  <w:rFonts w:ascii="Times New Roman" w:hAnsi="Times New Roman"/>
                  <w:color w:val="auto"/>
                  <w:sz w:val="24"/>
                  <w:szCs w:val="24"/>
                </w:rPr>
                <w:t>www.aizkraukle.lv</w:t>
              </w:r>
            </w:hyperlink>
            <w:r w:rsidRPr="008E7E4D">
              <w:rPr>
                <w:rFonts w:ascii="Times New Roman" w:hAnsi="Times New Roman"/>
                <w:sz w:val="24"/>
                <w:szCs w:val="24"/>
              </w:rPr>
              <w:t xml:space="preserve"> sabiedrības viedokļa noskaidrošanai.</w:t>
            </w:r>
            <w:r w:rsidR="00315B14" w:rsidRPr="008E7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8F05A58" w14:textId="77777777" w:rsidR="00782CCD" w:rsidRPr="008E7E4D" w:rsidRDefault="0022534E" w:rsidP="00782CCD">
      <w:pPr>
        <w:widowControl/>
        <w:spacing w:after="0" w:line="240" w:lineRule="auto"/>
        <w:ind w:firstLine="375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lv-LV"/>
        </w:rPr>
      </w:pPr>
      <w:r w:rsidRPr="008E7E4D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7C6A974" w14:textId="77777777" w:rsidR="00782CCD" w:rsidRPr="008E7E4D" w:rsidRDefault="0022534E" w:rsidP="00782CCD">
      <w:pPr>
        <w:widowControl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lv-LV"/>
        </w:rPr>
      </w:pPr>
      <w:r w:rsidRPr="008E7E4D">
        <w:rPr>
          <w:rFonts w:ascii="Times New Roman" w:hAnsi="Times New Roman"/>
          <w:sz w:val="24"/>
          <w:szCs w:val="24"/>
          <w:bdr w:val="none" w:sz="0" w:space="0" w:color="auto" w:frame="1"/>
          <w:lang w:eastAsia="lv-LV"/>
        </w:rPr>
        <w:t>Sēdes vadītājs</w:t>
      </w:r>
    </w:p>
    <w:p w14:paraId="0B5F858F" w14:textId="77777777" w:rsidR="005777B8" w:rsidRPr="00414CC5" w:rsidRDefault="0022534E" w:rsidP="00782CCD">
      <w:pPr>
        <w:widowControl/>
        <w:spacing w:after="0" w:line="240" w:lineRule="auto"/>
        <w:jc w:val="both"/>
        <w:textAlignment w:val="baseline"/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</w:pPr>
      <w:r w:rsidRPr="008E7E4D">
        <w:rPr>
          <w:rFonts w:ascii="Times New Roman" w:hAnsi="Times New Roman"/>
          <w:sz w:val="24"/>
          <w:szCs w:val="24"/>
          <w:bdr w:val="none" w:sz="0" w:space="0" w:color="auto" w:frame="1"/>
          <w:lang w:eastAsia="lv-LV"/>
        </w:rPr>
        <w:t>domes priekšsēdētājs</w:t>
      </w:r>
      <w:r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 xml:space="preserve"> </w:t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="00782CCD" w:rsidRPr="008E7E4D">
        <w:rPr>
          <w:rFonts w:ascii="Times New Roman" w:hAnsi="Times New Roman"/>
          <w:color w:val="818A8A"/>
          <w:sz w:val="24"/>
          <w:szCs w:val="24"/>
          <w:bdr w:val="none" w:sz="0" w:space="0" w:color="auto" w:frame="1"/>
          <w:shd w:val="clear" w:color="auto" w:fill="FFFFFF"/>
          <w:lang w:eastAsia="lv-LV"/>
        </w:rPr>
        <w:tab/>
      </w:r>
      <w:r w:rsidRPr="008E7E4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lv-LV"/>
        </w:rPr>
        <w:t>L.Līdums</w:t>
      </w:r>
    </w:p>
    <w:p w14:paraId="6A937E30" w14:textId="77777777" w:rsidR="00463437" w:rsidRDefault="00463437" w:rsidP="005777B8">
      <w:pPr>
        <w:spacing w:after="0" w:line="240" w:lineRule="auto"/>
        <w:ind w:right="296"/>
        <w:rPr>
          <w:rFonts w:ascii="Times New Roman" w:hAnsi="Times New Roman"/>
          <w:sz w:val="20"/>
          <w:szCs w:val="20"/>
        </w:rPr>
      </w:pPr>
    </w:p>
    <w:sectPr w:rsidR="00463437" w:rsidSect="00A121B5">
      <w:headerReference w:type="default" r:id="rId8"/>
      <w:footerReference w:type="default" r:id="rId9"/>
      <w:footerReference w:type="first" r:id="rId10"/>
      <w:pgSz w:w="11920" w:h="16840"/>
      <w:pgMar w:top="1134" w:right="851" w:bottom="1134" w:left="1701" w:header="709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D954" w14:textId="77777777" w:rsidR="0022534E" w:rsidRDefault="0022534E">
      <w:pPr>
        <w:spacing w:after="0" w:line="240" w:lineRule="auto"/>
      </w:pPr>
      <w:r>
        <w:separator/>
      </w:r>
    </w:p>
  </w:endnote>
  <w:endnote w:type="continuationSeparator" w:id="0">
    <w:p w14:paraId="3A94ED4E" w14:textId="77777777" w:rsidR="0022534E" w:rsidRDefault="0022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15163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A31C49E" w14:textId="77777777" w:rsidR="00782CCD" w:rsidRPr="00A121B5" w:rsidRDefault="0022534E">
        <w:pPr>
          <w:pStyle w:val="Kjene"/>
          <w:jc w:val="center"/>
          <w:rPr>
            <w:rFonts w:ascii="Times New Roman" w:hAnsi="Times New Roman"/>
          </w:rPr>
        </w:pPr>
        <w:r w:rsidRPr="00A121B5">
          <w:rPr>
            <w:rFonts w:ascii="Times New Roman" w:hAnsi="Times New Roman"/>
          </w:rPr>
          <w:fldChar w:fldCharType="begin"/>
        </w:r>
        <w:r w:rsidRPr="00A121B5">
          <w:rPr>
            <w:rFonts w:ascii="Times New Roman" w:hAnsi="Times New Roman"/>
          </w:rPr>
          <w:instrText xml:space="preserve"> PAGE   \* MERGEFORMAT </w:instrText>
        </w:r>
        <w:r w:rsidRPr="00A121B5">
          <w:rPr>
            <w:rFonts w:ascii="Times New Roman" w:hAnsi="Times New Roman"/>
          </w:rPr>
          <w:fldChar w:fldCharType="separate"/>
        </w:r>
        <w:r w:rsidRPr="00A121B5">
          <w:rPr>
            <w:rFonts w:ascii="Times New Roman" w:hAnsi="Times New Roman"/>
            <w:noProof/>
          </w:rPr>
          <w:t>2</w:t>
        </w:r>
        <w:r w:rsidRPr="00A121B5">
          <w:rPr>
            <w:rFonts w:ascii="Times New Roman" w:hAnsi="Times New Roman"/>
            <w:noProof/>
          </w:rPr>
          <w:fldChar w:fldCharType="end"/>
        </w:r>
      </w:p>
    </w:sdtContent>
  </w:sdt>
  <w:p w14:paraId="6250E2A6" w14:textId="77777777" w:rsidR="00782CCD" w:rsidRDefault="00782CCD">
    <w:pPr>
      <w:pStyle w:val="Kjene"/>
    </w:pPr>
  </w:p>
  <w:p w14:paraId="5413E0E1" w14:textId="33EBB0F7" w:rsidR="003D5044" w:rsidRDefault="003D504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C057" w14:textId="77777777" w:rsidR="00782CCD" w:rsidRDefault="00782CCD" w:rsidP="006052DF">
    <w:pPr>
      <w:pStyle w:val="Kjene"/>
      <w:tabs>
        <w:tab w:val="clear" w:pos="4320"/>
        <w:tab w:val="clear" w:pos="8640"/>
        <w:tab w:val="left" w:pos="964"/>
        <w:tab w:val="left" w:pos="1660"/>
      </w:tabs>
    </w:pPr>
  </w:p>
  <w:p w14:paraId="3F798ACB" w14:textId="2EE45AA8" w:rsidR="003D5044" w:rsidRDefault="003D504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CE4B" w14:textId="77777777" w:rsidR="0022534E" w:rsidRDefault="0022534E">
      <w:pPr>
        <w:spacing w:after="0" w:line="240" w:lineRule="auto"/>
      </w:pPr>
      <w:r>
        <w:separator/>
      </w:r>
    </w:p>
  </w:footnote>
  <w:footnote w:type="continuationSeparator" w:id="0">
    <w:p w14:paraId="4282A99F" w14:textId="77777777" w:rsidR="0022534E" w:rsidRDefault="0022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D054" w14:textId="77777777" w:rsidR="00782CCD" w:rsidRPr="000A534A" w:rsidRDefault="00782CCD" w:rsidP="000A534A">
    <w:pPr>
      <w:pStyle w:val="Galvene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A97"/>
    <w:multiLevelType w:val="hybridMultilevel"/>
    <w:tmpl w:val="D57816A2"/>
    <w:lvl w:ilvl="0" w:tplc="127A3D68">
      <w:start w:val="1"/>
      <w:numFmt w:val="decimal"/>
      <w:lvlText w:val="%1)"/>
      <w:lvlJc w:val="left"/>
      <w:pPr>
        <w:ind w:left="1320" w:hanging="360"/>
      </w:pPr>
      <w:rPr>
        <w:b/>
        <w:bCs/>
      </w:rPr>
    </w:lvl>
    <w:lvl w:ilvl="1" w:tplc="2E141B64" w:tentative="1">
      <w:start w:val="1"/>
      <w:numFmt w:val="lowerLetter"/>
      <w:lvlText w:val="%2."/>
      <w:lvlJc w:val="left"/>
      <w:pPr>
        <w:ind w:left="2040" w:hanging="360"/>
      </w:pPr>
    </w:lvl>
    <w:lvl w:ilvl="2" w:tplc="0C9E5F90" w:tentative="1">
      <w:start w:val="1"/>
      <w:numFmt w:val="lowerRoman"/>
      <w:lvlText w:val="%3."/>
      <w:lvlJc w:val="right"/>
      <w:pPr>
        <w:ind w:left="2760" w:hanging="180"/>
      </w:pPr>
    </w:lvl>
    <w:lvl w:ilvl="3" w:tplc="7E9C84C4" w:tentative="1">
      <w:start w:val="1"/>
      <w:numFmt w:val="decimal"/>
      <w:lvlText w:val="%4."/>
      <w:lvlJc w:val="left"/>
      <w:pPr>
        <w:ind w:left="3480" w:hanging="360"/>
      </w:pPr>
    </w:lvl>
    <w:lvl w:ilvl="4" w:tplc="E8DCDD10" w:tentative="1">
      <w:start w:val="1"/>
      <w:numFmt w:val="lowerLetter"/>
      <w:lvlText w:val="%5."/>
      <w:lvlJc w:val="left"/>
      <w:pPr>
        <w:ind w:left="4200" w:hanging="360"/>
      </w:pPr>
    </w:lvl>
    <w:lvl w:ilvl="5" w:tplc="599C2BE4" w:tentative="1">
      <w:start w:val="1"/>
      <w:numFmt w:val="lowerRoman"/>
      <w:lvlText w:val="%6."/>
      <w:lvlJc w:val="right"/>
      <w:pPr>
        <w:ind w:left="4920" w:hanging="180"/>
      </w:pPr>
    </w:lvl>
    <w:lvl w:ilvl="6" w:tplc="24A8A0CA" w:tentative="1">
      <w:start w:val="1"/>
      <w:numFmt w:val="decimal"/>
      <w:lvlText w:val="%7."/>
      <w:lvlJc w:val="left"/>
      <w:pPr>
        <w:ind w:left="5640" w:hanging="360"/>
      </w:pPr>
    </w:lvl>
    <w:lvl w:ilvl="7" w:tplc="06A2F37A" w:tentative="1">
      <w:start w:val="1"/>
      <w:numFmt w:val="lowerLetter"/>
      <w:lvlText w:val="%8."/>
      <w:lvlJc w:val="left"/>
      <w:pPr>
        <w:ind w:left="6360" w:hanging="360"/>
      </w:pPr>
    </w:lvl>
    <w:lvl w:ilvl="8" w:tplc="2B802272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4A479BC"/>
    <w:multiLevelType w:val="hybridMultilevel"/>
    <w:tmpl w:val="BAF02F1C"/>
    <w:lvl w:ilvl="0" w:tplc="AB8A58D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A4F01F34" w:tentative="1">
      <w:start w:val="1"/>
      <w:numFmt w:val="lowerLetter"/>
      <w:lvlText w:val="%2."/>
      <w:lvlJc w:val="left"/>
      <w:pPr>
        <w:ind w:left="1440" w:hanging="360"/>
      </w:pPr>
    </w:lvl>
    <w:lvl w:ilvl="2" w:tplc="53D0E41E" w:tentative="1">
      <w:start w:val="1"/>
      <w:numFmt w:val="lowerRoman"/>
      <w:lvlText w:val="%3."/>
      <w:lvlJc w:val="right"/>
      <w:pPr>
        <w:ind w:left="2160" w:hanging="180"/>
      </w:pPr>
    </w:lvl>
    <w:lvl w:ilvl="3" w:tplc="08BC5316" w:tentative="1">
      <w:start w:val="1"/>
      <w:numFmt w:val="decimal"/>
      <w:lvlText w:val="%4."/>
      <w:lvlJc w:val="left"/>
      <w:pPr>
        <w:ind w:left="2880" w:hanging="360"/>
      </w:pPr>
    </w:lvl>
    <w:lvl w:ilvl="4" w:tplc="C756BAB2" w:tentative="1">
      <w:start w:val="1"/>
      <w:numFmt w:val="lowerLetter"/>
      <w:lvlText w:val="%5."/>
      <w:lvlJc w:val="left"/>
      <w:pPr>
        <w:ind w:left="3600" w:hanging="360"/>
      </w:pPr>
    </w:lvl>
    <w:lvl w:ilvl="5" w:tplc="E5568FB6" w:tentative="1">
      <w:start w:val="1"/>
      <w:numFmt w:val="lowerRoman"/>
      <w:lvlText w:val="%6."/>
      <w:lvlJc w:val="right"/>
      <w:pPr>
        <w:ind w:left="4320" w:hanging="180"/>
      </w:pPr>
    </w:lvl>
    <w:lvl w:ilvl="6" w:tplc="C0983D72" w:tentative="1">
      <w:start w:val="1"/>
      <w:numFmt w:val="decimal"/>
      <w:lvlText w:val="%7."/>
      <w:lvlJc w:val="left"/>
      <w:pPr>
        <w:ind w:left="5040" w:hanging="360"/>
      </w:pPr>
    </w:lvl>
    <w:lvl w:ilvl="7" w:tplc="88B87A9A" w:tentative="1">
      <w:start w:val="1"/>
      <w:numFmt w:val="lowerLetter"/>
      <w:lvlText w:val="%8."/>
      <w:lvlJc w:val="left"/>
      <w:pPr>
        <w:ind w:left="5760" w:hanging="360"/>
      </w:pPr>
    </w:lvl>
    <w:lvl w:ilvl="8" w:tplc="D8085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8630812E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3DD4691C" w:tentative="1">
      <w:start w:val="1"/>
      <w:numFmt w:val="lowerLetter"/>
      <w:lvlText w:val="%2."/>
      <w:lvlJc w:val="left"/>
      <w:pPr>
        <w:ind w:left="2160" w:hanging="360"/>
      </w:pPr>
    </w:lvl>
    <w:lvl w:ilvl="2" w:tplc="AF165EEE" w:tentative="1">
      <w:start w:val="1"/>
      <w:numFmt w:val="lowerRoman"/>
      <w:lvlText w:val="%3."/>
      <w:lvlJc w:val="right"/>
      <w:pPr>
        <w:ind w:left="2880" w:hanging="180"/>
      </w:pPr>
    </w:lvl>
    <w:lvl w:ilvl="3" w:tplc="6DACE51A" w:tentative="1">
      <w:start w:val="1"/>
      <w:numFmt w:val="decimal"/>
      <w:lvlText w:val="%4."/>
      <w:lvlJc w:val="left"/>
      <w:pPr>
        <w:ind w:left="3600" w:hanging="360"/>
      </w:pPr>
    </w:lvl>
    <w:lvl w:ilvl="4" w:tplc="B704908C" w:tentative="1">
      <w:start w:val="1"/>
      <w:numFmt w:val="lowerLetter"/>
      <w:lvlText w:val="%5."/>
      <w:lvlJc w:val="left"/>
      <w:pPr>
        <w:ind w:left="4320" w:hanging="360"/>
      </w:pPr>
    </w:lvl>
    <w:lvl w:ilvl="5" w:tplc="DB0E22C6" w:tentative="1">
      <w:start w:val="1"/>
      <w:numFmt w:val="lowerRoman"/>
      <w:lvlText w:val="%6."/>
      <w:lvlJc w:val="right"/>
      <w:pPr>
        <w:ind w:left="5040" w:hanging="180"/>
      </w:pPr>
    </w:lvl>
    <w:lvl w:ilvl="6" w:tplc="8A0C5220" w:tentative="1">
      <w:start w:val="1"/>
      <w:numFmt w:val="decimal"/>
      <w:lvlText w:val="%7."/>
      <w:lvlJc w:val="left"/>
      <w:pPr>
        <w:ind w:left="5760" w:hanging="360"/>
      </w:pPr>
    </w:lvl>
    <w:lvl w:ilvl="7" w:tplc="F5A2F8E2" w:tentative="1">
      <w:start w:val="1"/>
      <w:numFmt w:val="lowerLetter"/>
      <w:lvlText w:val="%8."/>
      <w:lvlJc w:val="left"/>
      <w:pPr>
        <w:ind w:left="6480" w:hanging="360"/>
      </w:pPr>
    </w:lvl>
    <w:lvl w:ilvl="8" w:tplc="813EC0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29124E61"/>
    <w:multiLevelType w:val="hybridMultilevel"/>
    <w:tmpl w:val="38AC7430"/>
    <w:lvl w:ilvl="0" w:tplc="2D2402D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AA564C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AE0FCD4" w:tentative="1">
      <w:start w:val="1"/>
      <w:numFmt w:val="lowerRoman"/>
      <w:lvlText w:val="%3."/>
      <w:lvlJc w:val="right"/>
      <w:pPr>
        <w:ind w:left="2160" w:hanging="180"/>
      </w:pPr>
    </w:lvl>
    <w:lvl w:ilvl="3" w:tplc="DC0E7ECA" w:tentative="1">
      <w:start w:val="1"/>
      <w:numFmt w:val="decimal"/>
      <w:lvlText w:val="%4."/>
      <w:lvlJc w:val="left"/>
      <w:pPr>
        <w:ind w:left="2880" w:hanging="360"/>
      </w:pPr>
    </w:lvl>
    <w:lvl w:ilvl="4" w:tplc="9D46306E" w:tentative="1">
      <w:start w:val="1"/>
      <w:numFmt w:val="lowerLetter"/>
      <w:lvlText w:val="%5."/>
      <w:lvlJc w:val="left"/>
      <w:pPr>
        <w:ind w:left="3600" w:hanging="360"/>
      </w:pPr>
    </w:lvl>
    <w:lvl w:ilvl="5" w:tplc="5E6850FE" w:tentative="1">
      <w:start w:val="1"/>
      <w:numFmt w:val="lowerRoman"/>
      <w:lvlText w:val="%6."/>
      <w:lvlJc w:val="right"/>
      <w:pPr>
        <w:ind w:left="4320" w:hanging="180"/>
      </w:pPr>
    </w:lvl>
    <w:lvl w:ilvl="6" w:tplc="AD7AB830" w:tentative="1">
      <w:start w:val="1"/>
      <w:numFmt w:val="decimal"/>
      <w:lvlText w:val="%7."/>
      <w:lvlJc w:val="left"/>
      <w:pPr>
        <w:ind w:left="5040" w:hanging="360"/>
      </w:pPr>
    </w:lvl>
    <w:lvl w:ilvl="7" w:tplc="A45CD044" w:tentative="1">
      <w:start w:val="1"/>
      <w:numFmt w:val="lowerLetter"/>
      <w:lvlText w:val="%8."/>
      <w:lvlJc w:val="left"/>
      <w:pPr>
        <w:ind w:left="5760" w:hanging="360"/>
      </w:pPr>
    </w:lvl>
    <w:lvl w:ilvl="8" w:tplc="4594A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5BD2FC9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FEAA797E" w:tentative="1">
      <w:start w:val="1"/>
      <w:numFmt w:val="lowerLetter"/>
      <w:lvlText w:val="%2."/>
      <w:lvlJc w:val="left"/>
      <w:pPr>
        <w:ind w:left="2160" w:hanging="360"/>
      </w:pPr>
    </w:lvl>
    <w:lvl w:ilvl="2" w:tplc="644E6890" w:tentative="1">
      <w:start w:val="1"/>
      <w:numFmt w:val="lowerRoman"/>
      <w:lvlText w:val="%3."/>
      <w:lvlJc w:val="right"/>
      <w:pPr>
        <w:ind w:left="2880" w:hanging="180"/>
      </w:pPr>
    </w:lvl>
    <w:lvl w:ilvl="3" w:tplc="C900ACE8" w:tentative="1">
      <w:start w:val="1"/>
      <w:numFmt w:val="decimal"/>
      <w:lvlText w:val="%4."/>
      <w:lvlJc w:val="left"/>
      <w:pPr>
        <w:ind w:left="3600" w:hanging="360"/>
      </w:pPr>
    </w:lvl>
    <w:lvl w:ilvl="4" w:tplc="C4E4002C" w:tentative="1">
      <w:start w:val="1"/>
      <w:numFmt w:val="lowerLetter"/>
      <w:lvlText w:val="%5."/>
      <w:lvlJc w:val="left"/>
      <w:pPr>
        <w:ind w:left="4320" w:hanging="360"/>
      </w:pPr>
    </w:lvl>
    <w:lvl w:ilvl="5" w:tplc="14EE3090" w:tentative="1">
      <w:start w:val="1"/>
      <w:numFmt w:val="lowerRoman"/>
      <w:lvlText w:val="%6."/>
      <w:lvlJc w:val="right"/>
      <w:pPr>
        <w:ind w:left="5040" w:hanging="180"/>
      </w:pPr>
    </w:lvl>
    <w:lvl w:ilvl="6" w:tplc="88746C2A" w:tentative="1">
      <w:start w:val="1"/>
      <w:numFmt w:val="decimal"/>
      <w:lvlText w:val="%7."/>
      <w:lvlJc w:val="left"/>
      <w:pPr>
        <w:ind w:left="5760" w:hanging="360"/>
      </w:pPr>
    </w:lvl>
    <w:lvl w:ilvl="7" w:tplc="05364A20" w:tentative="1">
      <w:start w:val="1"/>
      <w:numFmt w:val="lowerLetter"/>
      <w:lvlText w:val="%8."/>
      <w:lvlJc w:val="left"/>
      <w:pPr>
        <w:ind w:left="6480" w:hanging="360"/>
      </w:pPr>
    </w:lvl>
    <w:lvl w:ilvl="8" w:tplc="3C841F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A0E03146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91004246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CFF45AAC" w:tentative="1">
      <w:start w:val="1"/>
      <w:numFmt w:val="lowerRoman"/>
      <w:lvlText w:val="%3."/>
      <w:lvlJc w:val="right"/>
      <w:pPr>
        <w:ind w:left="2160" w:hanging="180"/>
      </w:pPr>
    </w:lvl>
    <w:lvl w:ilvl="3" w:tplc="EDA430F8" w:tentative="1">
      <w:start w:val="1"/>
      <w:numFmt w:val="decimal"/>
      <w:lvlText w:val="%4."/>
      <w:lvlJc w:val="left"/>
      <w:pPr>
        <w:ind w:left="2880" w:hanging="360"/>
      </w:pPr>
    </w:lvl>
    <w:lvl w:ilvl="4" w:tplc="E0F4764C" w:tentative="1">
      <w:start w:val="1"/>
      <w:numFmt w:val="lowerLetter"/>
      <w:lvlText w:val="%5."/>
      <w:lvlJc w:val="left"/>
      <w:pPr>
        <w:ind w:left="3600" w:hanging="360"/>
      </w:pPr>
    </w:lvl>
    <w:lvl w:ilvl="5" w:tplc="C9460C68" w:tentative="1">
      <w:start w:val="1"/>
      <w:numFmt w:val="lowerRoman"/>
      <w:lvlText w:val="%6."/>
      <w:lvlJc w:val="right"/>
      <w:pPr>
        <w:ind w:left="4320" w:hanging="180"/>
      </w:pPr>
    </w:lvl>
    <w:lvl w:ilvl="6" w:tplc="41941D90" w:tentative="1">
      <w:start w:val="1"/>
      <w:numFmt w:val="decimal"/>
      <w:lvlText w:val="%7."/>
      <w:lvlJc w:val="left"/>
      <w:pPr>
        <w:ind w:left="5040" w:hanging="360"/>
      </w:pPr>
    </w:lvl>
    <w:lvl w:ilvl="7" w:tplc="99E434F6" w:tentative="1">
      <w:start w:val="1"/>
      <w:numFmt w:val="lowerLetter"/>
      <w:lvlText w:val="%8."/>
      <w:lvlJc w:val="left"/>
      <w:pPr>
        <w:ind w:left="5760" w:hanging="360"/>
      </w:pPr>
    </w:lvl>
    <w:lvl w:ilvl="8" w:tplc="1D269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C14E8"/>
    <w:multiLevelType w:val="hybridMultilevel"/>
    <w:tmpl w:val="8B386424"/>
    <w:lvl w:ilvl="0" w:tplc="3A36A580">
      <w:start w:val="200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AFFE1B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3943F6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E0A8C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E862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B4BC7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42D9C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D06B70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7E03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C03BAF"/>
    <w:multiLevelType w:val="hybridMultilevel"/>
    <w:tmpl w:val="7BC839FC"/>
    <w:lvl w:ilvl="0" w:tplc="42A4F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B724F2A" w:tentative="1">
      <w:start w:val="1"/>
      <w:numFmt w:val="lowerLetter"/>
      <w:lvlText w:val="%2."/>
      <w:lvlJc w:val="left"/>
      <w:pPr>
        <w:ind w:left="1789" w:hanging="360"/>
      </w:pPr>
    </w:lvl>
    <w:lvl w:ilvl="2" w:tplc="9814CFDA" w:tentative="1">
      <w:start w:val="1"/>
      <w:numFmt w:val="lowerRoman"/>
      <w:lvlText w:val="%3."/>
      <w:lvlJc w:val="right"/>
      <w:pPr>
        <w:ind w:left="2509" w:hanging="180"/>
      </w:pPr>
    </w:lvl>
    <w:lvl w:ilvl="3" w:tplc="6452108C" w:tentative="1">
      <w:start w:val="1"/>
      <w:numFmt w:val="decimal"/>
      <w:lvlText w:val="%4."/>
      <w:lvlJc w:val="left"/>
      <w:pPr>
        <w:ind w:left="3229" w:hanging="360"/>
      </w:pPr>
    </w:lvl>
    <w:lvl w:ilvl="4" w:tplc="44562150" w:tentative="1">
      <w:start w:val="1"/>
      <w:numFmt w:val="lowerLetter"/>
      <w:lvlText w:val="%5."/>
      <w:lvlJc w:val="left"/>
      <w:pPr>
        <w:ind w:left="3949" w:hanging="360"/>
      </w:pPr>
    </w:lvl>
    <w:lvl w:ilvl="5" w:tplc="55C61ACE" w:tentative="1">
      <w:start w:val="1"/>
      <w:numFmt w:val="lowerRoman"/>
      <w:lvlText w:val="%6."/>
      <w:lvlJc w:val="right"/>
      <w:pPr>
        <w:ind w:left="4669" w:hanging="180"/>
      </w:pPr>
    </w:lvl>
    <w:lvl w:ilvl="6" w:tplc="960A743A" w:tentative="1">
      <w:start w:val="1"/>
      <w:numFmt w:val="decimal"/>
      <w:lvlText w:val="%7."/>
      <w:lvlJc w:val="left"/>
      <w:pPr>
        <w:ind w:left="5389" w:hanging="360"/>
      </w:pPr>
    </w:lvl>
    <w:lvl w:ilvl="7" w:tplc="5CBAACC6" w:tentative="1">
      <w:start w:val="1"/>
      <w:numFmt w:val="lowerLetter"/>
      <w:lvlText w:val="%8."/>
      <w:lvlJc w:val="left"/>
      <w:pPr>
        <w:ind w:left="6109" w:hanging="360"/>
      </w:pPr>
    </w:lvl>
    <w:lvl w:ilvl="8" w:tplc="A9105F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D20895"/>
    <w:multiLevelType w:val="hybridMultilevel"/>
    <w:tmpl w:val="A13E2E26"/>
    <w:lvl w:ilvl="0" w:tplc="6210842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9B7A0212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C308BEB6" w:tentative="1">
      <w:start w:val="1"/>
      <w:numFmt w:val="lowerRoman"/>
      <w:lvlText w:val="%3."/>
      <w:lvlJc w:val="right"/>
      <w:pPr>
        <w:ind w:left="2880" w:hanging="180"/>
      </w:pPr>
    </w:lvl>
    <w:lvl w:ilvl="3" w:tplc="01A454A4" w:tentative="1">
      <w:start w:val="1"/>
      <w:numFmt w:val="decimal"/>
      <w:lvlText w:val="%4."/>
      <w:lvlJc w:val="left"/>
      <w:pPr>
        <w:ind w:left="3600" w:hanging="360"/>
      </w:pPr>
    </w:lvl>
    <w:lvl w:ilvl="4" w:tplc="A1B4EB2E" w:tentative="1">
      <w:start w:val="1"/>
      <w:numFmt w:val="lowerLetter"/>
      <w:lvlText w:val="%5."/>
      <w:lvlJc w:val="left"/>
      <w:pPr>
        <w:ind w:left="4320" w:hanging="360"/>
      </w:pPr>
    </w:lvl>
    <w:lvl w:ilvl="5" w:tplc="E69688C4" w:tentative="1">
      <w:start w:val="1"/>
      <w:numFmt w:val="lowerRoman"/>
      <w:lvlText w:val="%6."/>
      <w:lvlJc w:val="right"/>
      <w:pPr>
        <w:ind w:left="5040" w:hanging="180"/>
      </w:pPr>
    </w:lvl>
    <w:lvl w:ilvl="6" w:tplc="2682AC56" w:tentative="1">
      <w:start w:val="1"/>
      <w:numFmt w:val="decimal"/>
      <w:lvlText w:val="%7."/>
      <w:lvlJc w:val="left"/>
      <w:pPr>
        <w:ind w:left="5760" w:hanging="360"/>
      </w:pPr>
    </w:lvl>
    <w:lvl w:ilvl="7" w:tplc="CB1EEC5E" w:tentative="1">
      <w:start w:val="1"/>
      <w:numFmt w:val="lowerLetter"/>
      <w:lvlText w:val="%8."/>
      <w:lvlJc w:val="left"/>
      <w:pPr>
        <w:ind w:left="6480" w:hanging="360"/>
      </w:pPr>
    </w:lvl>
    <w:lvl w:ilvl="8" w:tplc="853E0C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2F42"/>
    <w:multiLevelType w:val="hybridMultilevel"/>
    <w:tmpl w:val="518A7520"/>
    <w:lvl w:ilvl="0" w:tplc="D3EEF7F0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50B6E622" w:tentative="1">
      <w:start w:val="1"/>
      <w:numFmt w:val="lowerLetter"/>
      <w:lvlText w:val="%2."/>
      <w:lvlJc w:val="left"/>
      <w:pPr>
        <w:ind w:left="1440" w:hanging="360"/>
      </w:pPr>
    </w:lvl>
    <w:lvl w:ilvl="2" w:tplc="5DE0B4A2" w:tentative="1">
      <w:start w:val="1"/>
      <w:numFmt w:val="lowerRoman"/>
      <w:lvlText w:val="%3."/>
      <w:lvlJc w:val="right"/>
      <w:pPr>
        <w:ind w:left="2160" w:hanging="180"/>
      </w:pPr>
    </w:lvl>
    <w:lvl w:ilvl="3" w:tplc="2118E00A" w:tentative="1">
      <w:start w:val="1"/>
      <w:numFmt w:val="decimal"/>
      <w:lvlText w:val="%4."/>
      <w:lvlJc w:val="left"/>
      <w:pPr>
        <w:ind w:left="2880" w:hanging="360"/>
      </w:pPr>
    </w:lvl>
    <w:lvl w:ilvl="4" w:tplc="7E2CEB58" w:tentative="1">
      <w:start w:val="1"/>
      <w:numFmt w:val="lowerLetter"/>
      <w:lvlText w:val="%5."/>
      <w:lvlJc w:val="left"/>
      <w:pPr>
        <w:ind w:left="3600" w:hanging="360"/>
      </w:pPr>
    </w:lvl>
    <w:lvl w:ilvl="5" w:tplc="5852D0C6" w:tentative="1">
      <w:start w:val="1"/>
      <w:numFmt w:val="lowerRoman"/>
      <w:lvlText w:val="%6."/>
      <w:lvlJc w:val="right"/>
      <w:pPr>
        <w:ind w:left="4320" w:hanging="180"/>
      </w:pPr>
    </w:lvl>
    <w:lvl w:ilvl="6" w:tplc="CC7E7B26" w:tentative="1">
      <w:start w:val="1"/>
      <w:numFmt w:val="decimal"/>
      <w:lvlText w:val="%7."/>
      <w:lvlJc w:val="left"/>
      <w:pPr>
        <w:ind w:left="5040" w:hanging="360"/>
      </w:pPr>
    </w:lvl>
    <w:lvl w:ilvl="7" w:tplc="FD4AC066" w:tentative="1">
      <w:start w:val="1"/>
      <w:numFmt w:val="lowerLetter"/>
      <w:lvlText w:val="%8."/>
      <w:lvlJc w:val="left"/>
      <w:pPr>
        <w:ind w:left="5760" w:hanging="360"/>
      </w:pPr>
    </w:lvl>
    <w:lvl w:ilvl="8" w:tplc="C1FC9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2398"/>
    <w:multiLevelType w:val="hybridMultilevel"/>
    <w:tmpl w:val="FA74C02E"/>
    <w:lvl w:ilvl="0" w:tplc="F6ACA87E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979CAEB4" w:tentative="1">
      <w:start w:val="1"/>
      <w:numFmt w:val="lowerLetter"/>
      <w:lvlText w:val="%2."/>
      <w:lvlJc w:val="left"/>
      <w:pPr>
        <w:ind w:left="2865" w:hanging="360"/>
      </w:pPr>
    </w:lvl>
    <w:lvl w:ilvl="2" w:tplc="E3247B92" w:tentative="1">
      <w:start w:val="1"/>
      <w:numFmt w:val="lowerRoman"/>
      <w:lvlText w:val="%3."/>
      <w:lvlJc w:val="right"/>
      <w:pPr>
        <w:ind w:left="3585" w:hanging="180"/>
      </w:pPr>
    </w:lvl>
    <w:lvl w:ilvl="3" w:tplc="043AA150" w:tentative="1">
      <w:start w:val="1"/>
      <w:numFmt w:val="decimal"/>
      <w:lvlText w:val="%4."/>
      <w:lvlJc w:val="left"/>
      <w:pPr>
        <w:ind w:left="4305" w:hanging="360"/>
      </w:pPr>
    </w:lvl>
    <w:lvl w:ilvl="4" w:tplc="00BA5DC0" w:tentative="1">
      <w:start w:val="1"/>
      <w:numFmt w:val="lowerLetter"/>
      <w:lvlText w:val="%5."/>
      <w:lvlJc w:val="left"/>
      <w:pPr>
        <w:ind w:left="5025" w:hanging="360"/>
      </w:pPr>
    </w:lvl>
    <w:lvl w:ilvl="5" w:tplc="07688398" w:tentative="1">
      <w:start w:val="1"/>
      <w:numFmt w:val="lowerRoman"/>
      <w:lvlText w:val="%6."/>
      <w:lvlJc w:val="right"/>
      <w:pPr>
        <w:ind w:left="5745" w:hanging="180"/>
      </w:pPr>
    </w:lvl>
    <w:lvl w:ilvl="6" w:tplc="E3A6EA00" w:tentative="1">
      <w:start w:val="1"/>
      <w:numFmt w:val="decimal"/>
      <w:lvlText w:val="%7."/>
      <w:lvlJc w:val="left"/>
      <w:pPr>
        <w:ind w:left="6465" w:hanging="360"/>
      </w:pPr>
    </w:lvl>
    <w:lvl w:ilvl="7" w:tplc="B68EFD42" w:tentative="1">
      <w:start w:val="1"/>
      <w:numFmt w:val="lowerLetter"/>
      <w:lvlText w:val="%8."/>
      <w:lvlJc w:val="left"/>
      <w:pPr>
        <w:ind w:left="7185" w:hanging="360"/>
      </w:pPr>
    </w:lvl>
    <w:lvl w:ilvl="8" w:tplc="9948F754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CF7C429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F42C0062" w:tentative="1">
      <w:start w:val="1"/>
      <w:numFmt w:val="lowerLetter"/>
      <w:lvlText w:val="%2."/>
      <w:lvlJc w:val="left"/>
      <w:pPr>
        <w:ind w:left="1440" w:hanging="360"/>
      </w:pPr>
    </w:lvl>
    <w:lvl w:ilvl="2" w:tplc="EB5491E4" w:tentative="1">
      <w:start w:val="1"/>
      <w:numFmt w:val="lowerRoman"/>
      <w:lvlText w:val="%3."/>
      <w:lvlJc w:val="right"/>
      <w:pPr>
        <w:ind w:left="2160" w:hanging="180"/>
      </w:pPr>
    </w:lvl>
    <w:lvl w:ilvl="3" w:tplc="3B9E6690" w:tentative="1">
      <w:start w:val="1"/>
      <w:numFmt w:val="decimal"/>
      <w:lvlText w:val="%4."/>
      <w:lvlJc w:val="left"/>
      <w:pPr>
        <w:ind w:left="2880" w:hanging="360"/>
      </w:pPr>
    </w:lvl>
    <w:lvl w:ilvl="4" w:tplc="3B72D982" w:tentative="1">
      <w:start w:val="1"/>
      <w:numFmt w:val="lowerLetter"/>
      <w:lvlText w:val="%5."/>
      <w:lvlJc w:val="left"/>
      <w:pPr>
        <w:ind w:left="3600" w:hanging="360"/>
      </w:pPr>
    </w:lvl>
    <w:lvl w:ilvl="5" w:tplc="08AAD3E0" w:tentative="1">
      <w:start w:val="1"/>
      <w:numFmt w:val="lowerRoman"/>
      <w:lvlText w:val="%6."/>
      <w:lvlJc w:val="right"/>
      <w:pPr>
        <w:ind w:left="4320" w:hanging="180"/>
      </w:pPr>
    </w:lvl>
    <w:lvl w:ilvl="6" w:tplc="F36E5AF2" w:tentative="1">
      <w:start w:val="1"/>
      <w:numFmt w:val="decimal"/>
      <w:lvlText w:val="%7."/>
      <w:lvlJc w:val="left"/>
      <w:pPr>
        <w:ind w:left="5040" w:hanging="360"/>
      </w:pPr>
    </w:lvl>
    <w:lvl w:ilvl="7" w:tplc="69345EDC" w:tentative="1">
      <w:start w:val="1"/>
      <w:numFmt w:val="lowerLetter"/>
      <w:lvlText w:val="%8."/>
      <w:lvlJc w:val="left"/>
      <w:pPr>
        <w:ind w:left="5760" w:hanging="360"/>
      </w:pPr>
    </w:lvl>
    <w:lvl w:ilvl="8" w:tplc="BAAE4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950EB1FE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CE3AFEC8" w:tentative="1">
      <w:start w:val="1"/>
      <w:numFmt w:val="lowerLetter"/>
      <w:lvlText w:val="%2."/>
      <w:lvlJc w:val="left"/>
      <w:pPr>
        <w:ind w:left="2520" w:hanging="360"/>
      </w:pPr>
    </w:lvl>
    <w:lvl w:ilvl="2" w:tplc="0B7032B0" w:tentative="1">
      <w:start w:val="1"/>
      <w:numFmt w:val="lowerRoman"/>
      <w:lvlText w:val="%3."/>
      <w:lvlJc w:val="right"/>
      <w:pPr>
        <w:ind w:left="3240" w:hanging="180"/>
      </w:pPr>
    </w:lvl>
    <w:lvl w:ilvl="3" w:tplc="F202F4F2" w:tentative="1">
      <w:start w:val="1"/>
      <w:numFmt w:val="decimal"/>
      <w:lvlText w:val="%4."/>
      <w:lvlJc w:val="left"/>
      <w:pPr>
        <w:ind w:left="3960" w:hanging="360"/>
      </w:pPr>
    </w:lvl>
    <w:lvl w:ilvl="4" w:tplc="A12CB632" w:tentative="1">
      <w:start w:val="1"/>
      <w:numFmt w:val="lowerLetter"/>
      <w:lvlText w:val="%5."/>
      <w:lvlJc w:val="left"/>
      <w:pPr>
        <w:ind w:left="4680" w:hanging="360"/>
      </w:pPr>
    </w:lvl>
    <w:lvl w:ilvl="5" w:tplc="41105D52" w:tentative="1">
      <w:start w:val="1"/>
      <w:numFmt w:val="lowerRoman"/>
      <w:lvlText w:val="%6."/>
      <w:lvlJc w:val="right"/>
      <w:pPr>
        <w:ind w:left="5400" w:hanging="180"/>
      </w:pPr>
    </w:lvl>
    <w:lvl w:ilvl="6" w:tplc="9D86A5EC" w:tentative="1">
      <w:start w:val="1"/>
      <w:numFmt w:val="decimal"/>
      <w:lvlText w:val="%7."/>
      <w:lvlJc w:val="left"/>
      <w:pPr>
        <w:ind w:left="6120" w:hanging="360"/>
      </w:pPr>
    </w:lvl>
    <w:lvl w:ilvl="7" w:tplc="DF905060" w:tentative="1">
      <w:start w:val="1"/>
      <w:numFmt w:val="lowerLetter"/>
      <w:lvlText w:val="%8."/>
      <w:lvlJc w:val="left"/>
      <w:pPr>
        <w:ind w:left="6840" w:hanging="360"/>
      </w:pPr>
    </w:lvl>
    <w:lvl w:ilvl="8" w:tplc="D3CAABD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855C26"/>
    <w:multiLevelType w:val="hybridMultilevel"/>
    <w:tmpl w:val="B1489092"/>
    <w:lvl w:ilvl="0" w:tplc="8ECCCE0C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37A03C6C" w:tentative="1">
      <w:start w:val="1"/>
      <w:numFmt w:val="lowerLetter"/>
      <w:lvlText w:val="%2."/>
      <w:lvlJc w:val="left"/>
      <w:pPr>
        <w:ind w:left="1440" w:hanging="360"/>
      </w:pPr>
    </w:lvl>
    <w:lvl w:ilvl="2" w:tplc="4E42C9F2" w:tentative="1">
      <w:start w:val="1"/>
      <w:numFmt w:val="lowerRoman"/>
      <w:lvlText w:val="%3."/>
      <w:lvlJc w:val="right"/>
      <w:pPr>
        <w:ind w:left="2160" w:hanging="180"/>
      </w:pPr>
    </w:lvl>
    <w:lvl w:ilvl="3" w:tplc="DB920876" w:tentative="1">
      <w:start w:val="1"/>
      <w:numFmt w:val="decimal"/>
      <w:lvlText w:val="%4."/>
      <w:lvlJc w:val="left"/>
      <w:pPr>
        <w:ind w:left="2880" w:hanging="360"/>
      </w:pPr>
    </w:lvl>
    <w:lvl w:ilvl="4" w:tplc="F5F8E0EC" w:tentative="1">
      <w:start w:val="1"/>
      <w:numFmt w:val="lowerLetter"/>
      <w:lvlText w:val="%5."/>
      <w:lvlJc w:val="left"/>
      <w:pPr>
        <w:ind w:left="3600" w:hanging="360"/>
      </w:pPr>
    </w:lvl>
    <w:lvl w:ilvl="5" w:tplc="5122D5B4" w:tentative="1">
      <w:start w:val="1"/>
      <w:numFmt w:val="lowerRoman"/>
      <w:lvlText w:val="%6."/>
      <w:lvlJc w:val="right"/>
      <w:pPr>
        <w:ind w:left="4320" w:hanging="180"/>
      </w:pPr>
    </w:lvl>
    <w:lvl w:ilvl="6" w:tplc="EB82945C" w:tentative="1">
      <w:start w:val="1"/>
      <w:numFmt w:val="decimal"/>
      <w:lvlText w:val="%7."/>
      <w:lvlJc w:val="left"/>
      <w:pPr>
        <w:ind w:left="5040" w:hanging="360"/>
      </w:pPr>
    </w:lvl>
    <w:lvl w:ilvl="7" w:tplc="0A525790" w:tentative="1">
      <w:start w:val="1"/>
      <w:numFmt w:val="lowerLetter"/>
      <w:lvlText w:val="%8."/>
      <w:lvlJc w:val="left"/>
      <w:pPr>
        <w:ind w:left="5760" w:hanging="360"/>
      </w:pPr>
    </w:lvl>
    <w:lvl w:ilvl="8" w:tplc="AD344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207"/>
        </w:tabs>
        <w:ind w:left="207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entative="1">
      <w:start w:val="1"/>
      <w:numFmt w:val="decimal"/>
      <w:lvlText w:val="%5."/>
      <w:lvlJc w:val="left"/>
      <w:pPr>
        <w:tabs>
          <w:tab w:val="num" w:pos="3087"/>
        </w:tabs>
        <w:ind w:left="3087" w:hanging="360"/>
      </w:pPr>
    </w:lvl>
    <w:lvl w:ilvl="5" w:tentative="1">
      <w:start w:val="1"/>
      <w:numFmt w:val="decimal"/>
      <w:lvlText w:val="%6."/>
      <w:lvlJc w:val="left"/>
      <w:pPr>
        <w:tabs>
          <w:tab w:val="num" w:pos="3807"/>
        </w:tabs>
        <w:ind w:left="3807" w:hanging="360"/>
      </w:pPr>
    </w:lvl>
    <w:lvl w:ilvl="6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entative="1">
      <w:start w:val="1"/>
      <w:numFmt w:val="decimal"/>
      <w:lvlText w:val="%8."/>
      <w:lvlJc w:val="left"/>
      <w:pPr>
        <w:tabs>
          <w:tab w:val="num" w:pos="5247"/>
        </w:tabs>
        <w:ind w:left="5247" w:hanging="360"/>
      </w:pPr>
    </w:lvl>
    <w:lvl w:ilvl="8" w:tentative="1">
      <w:start w:val="1"/>
      <w:numFmt w:val="decimal"/>
      <w:lvlText w:val="%9."/>
      <w:lvlJc w:val="left"/>
      <w:pPr>
        <w:tabs>
          <w:tab w:val="num" w:pos="5967"/>
        </w:tabs>
        <w:ind w:left="5967" w:hanging="360"/>
      </w:pPr>
    </w:lvl>
  </w:abstractNum>
  <w:abstractNum w:abstractNumId="23" w15:restartNumberingAfterBreak="0">
    <w:nsid w:val="77653B29"/>
    <w:multiLevelType w:val="hybridMultilevel"/>
    <w:tmpl w:val="AF749DBE"/>
    <w:lvl w:ilvl="0" w:tplc="0DC6B1BA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CC569C7A" w:tentative="1">
      <w:start w:val="1"/>
      <w:numFmt w:val="lowerLetter"/>
      <w:lvlText w:val="%2."/>
      <w:lvlJc w:val="left"/>
      <w:pPr>
        <w:ind w:left="1440" w:hanging="360"/>
      </w:pPr>
    </w:lvl>
    <w:lvl w:ilvl="2" w:tplc="9A2048F2" w:tentative="1">
      <w:start w:val="1"/>
      <w:numFmt w:val="lowerRoman"/>
      <w:lvlText w:val="%3."/>
      <w:lvlJc w:val="right"/>
      <w:pPr>
        <w:ind w:left="2160" w:hanging="180"/>
      </w:pPr>
    </w:lvl>
    <w:lvl w:ilvl="3" w:tplc="C1D480DA" w:tentative="1">
      <w:start w:val="1"/>
      <w:numFmt w:val="decimal"/>
      <w:lvlText w:val="%4."/>
      <w:lvlJc w:val="left"/>
      <w:pPr>
        <w:ind w:left="2880" w:hanging="360"/>
      </w:pPr>
    </w:lvl>
    <w:lvl w:ilvl="4" w:tplc="9B209CF4" w:tentative="1">
      <w:start w:val="1"/>
      <w:numFmt w:val="lowerLetter"/>
      <w:lvlText w:val="%5."/>
      <w:lvlJc w:val="left"/>
      <w:pPr>
        <w:ind w:left="3600" w:hanging="360"/>
      </w:pPr>
    </w:lvl>
    <w:lvl w:ilvl="5" w:tplc="EC006328" w:tentative="1">
      <w:start w:val="1"/>
      <w:numFmt w:val="lowerRoman"/>
      <w:lvlText w:val="%6."/>
      <w:lvlJc w:val="right"/>
      <w:pPr>
        <w:ind w:left="4320" w:hanging="180"/>
      </w:pPr>
    </w:lvl>
    <w:lvl w:ilvl="6" w:tplc="8392DE92" w:tentative="1">
      <w:start w:val="1"/>
      <w:numFmt w:val="decimal"/>
      <w:lvlText w:val="%7."/>
      <w:lvlJc w:val="left"/>
      <w:pPr>
        <w:ind w:left="5040" w:hanging="360"/>
      </w:pPr>
    </w:lvl>
    <w:lvl w:ilvl="7" w:tplc="4118AB12" w:tentative="1">
      <w:start w:val="1"/>
      <w:numFmt w:val="lowerLetter"/>
      <w:lvlText w:val="%8."/>
      <w:lvlJc w:val="left"/>
      <w:pPr>
        <w:ind w:left="5760" w:hanging="360"/>
      </w:pPr>
    </w:lvl>
    <w:lvl w:ilvl="8" w:tplc="4B1A8F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1913">
    <w:abstractNumId w:val="7"/>
  </w:num>
  <w:num w:numId="2" w16cid:durableId="954098587">
    <w:abstractNumId w:val="15"/>
  </w:num>
  <w:num w:numId="3" w16cid:durableId="1906378450">
    <w:abstractNumId w:val="14"/>
  </w:num>
  <w:num w:numId="4" w16cid:durableId="1153790942">
    <w:abstractNumId w:val="18"/>
  </w:num>
  <w:num w:numId="5" w16cid:durableId="1474836025">
    <w:abstractNumId w:val="22"/>
  </w:num>
  <w:num w:numId="6" w16cid:durableId="1655179499">
    <w:abstractNumId w:val="16"/>
  </w:num>
  <w:num w:numId="7" w16cid:durableId="1377584464">
    <w:abstractNumId w:val="5"/>
  </w:num>
  <w:num w:numId="8" w16cid:durableId="1480413946">
    <w:abstractNumId w:val="19"/>
  </w:num>
  <w:num w:numId="9" w16cid:durableId="2076126882">
    <w:abstractNumId w:val="0"/>
  </w:num>
  <w:num w:numId="10" w16cid:durableId="1046375177">
    <w:abstractNumId w:val="3"/>
  </w:num>
  <w:num w:numId="11" w16cid:durableId="315304617">
    <w:abstractNumId w:val="11"/>
  </w:num>
  <w:num w:numId="12" w16cid:durableId="1296447454">
    <w:abstractNumId w:val="8"/>
  </w:num>
  <w:num w:numId="13" w16cid:durableId="124125728">
    <w:abstractNumId w:val="6"/>
  </w:num>
  <w:num w:numId="14" w16cid:durableId="591816561">
    <w:abstractNumId w:val="13"/>
  </w:num>
  <w:num w:numId="15" w16cid:durableId="700668072">
    <w:abstractNumId w:val="2"/>
  </w:num>
  <w:num w:numId="16" w16cid:durableId="1744839235">
    <w:abstractNumId w:val="21"/>
  </w:num>
  <w:num w:numId="17" w16cid:durableId="358361511">
    <w:abstractNumId w:val="4"/>
  </w:num>
  <w:num w:numId="18" w16cid:durableId="426389116">
    <w:abstractNumId w:val="20"/>
  </w:num>
  <w:num w:numId="19" w16cid:durableId="204370963">
    <w:abstractNumId w:val="17"/>
  </w:num>
  <w:num w:numId="20" w16cid:durableId="1554123129">
    <w:abstractNumId w:val="23"/>
  </w:num>
  <w:num w:numId="21" w16cid:durableId="183835552">
    <w:abstractNumId w:val="1"/>
  </w:num>
  <w:num w:numId="22" w16cid:durableId="1971667942">
    <w:abstractNumId w:val="12"/>
  </w:num>
  <w:num w:numId="23" w16cid:durableId="415980737">
    <w:abstractNumId w:val="10"/>
  </w:num>
  <w:num w:numId="24" w16cid:durableId="744499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37"/>
    <w:rsid w:val="00021BAE"/>
    <w:rsid w:val="00022940"/>
    <w:rsid w:val="0005075D"/>
    <w:rsid w:val="000947A0"/>
    <w:rsid w:val="00094A73"/>
    <w:rsid w:val="000A534A"/>
    <w:rsid w:val="000C42D1"/>
    <w:rsid w:val="00143541"/>
    <w:rsid w:val="00145359"/>
    <w:rsid w:val="001D30A1"/>
    <w:rsid w:val="002132C8"/>
    <w:rsid w:val="0022534E"/>
    <w:rsid w:val="002659A3"/>
    <w:rsid w:val="002C5776"/>
    <w:rsid w:val="002D27A1"/>
    <w:rsid w:val="002E32C0"/>
    <w:rsid w:val="002F79BD"/>
    <w:rsid w:val="00315B14"/>
    <w:rsid w:val="00324DE3"/>
    <w:rsid w:val="003B5A5C"/>
    <w:rsid w:val="003D5044"/>
    <w:rsid w:val="003E1687"/>
    <w:rsid w:val="004056B7"/>
    <w:rsid w:val="00406254"/>
    <w:rsid w:val="004143EE"/>
    <w:rsid w:val="00414CC5"/>
    <w:rsid w:val="00415288"/>
    <w:rsid w:val="004309AD"/>
    <w:rsid w:val="00463437"/>
    <w:rsid w:val="00463DBA"/>
    <w:rsid w:val="004B2257"/>
    <w:rsid w:val="004D28B2"/>
    <w:rsid w:val="004D73C6"/>
    <w:rsid w:val="004E67CC"/>
    <w:rsid w:val="005073BF"/>
    <w:rsid w:val="00553719"/>
    <w:rsid w:val="005777B8"/>
    <w:rsid w:val="005849F8"/>
    <w:rsid w:val="005B02B5"/>
    <w:rsid w:val="006051EF"/>
    <w:rsid w:val="006052DF"/>
    <w:rsid w:val="00633556"/>
    <w:rsid w:val="00663A34"/>
    <w:rsid w:val="0068237D"/>
    <w:rsid w:val="00691C80"/>
    <w:rsid w:val="0069231C"/>
    <w:rsid w:val="006A0C43"/>
    <w:rsid w:val="006D4A49"/>
    <w:rsid w:val="006D53ED"/>
    <w:rsid w:val="00765E34"/>
    <w:rsid w:val="007711A2"/>
    <w:rsid w:val="00775A38"/>
    <w:rsid w:val="00782CCD"/>
    <w:rsid w:val="007F7ED0"/>
    <w:rsid w:val="00815545"/>
    <w:rsid w:val="00836DB7"/>
    <w:rsid w:val="00846A1D"/>
    <w:rsid w:val="0087230E"/>
    <w:rsid w:val="008729F8"/>
    <w:rsid w:val="008D0EAF"/>
    <w:rsid w:val="008D116B"/>
    <w:rsid w:val="008E2AB8"/>
    <w:rsid w:val="008E7E4D"/>
    <w:rsid w:val="00916BE0"/>
    <w:rsid w:val="0092297E"/>
    <w:rsid w:val="00926B37"/>
    <w:rsid w:val="009669F6"/>
    <w:rsid w:val="00976F22"/>
    <w:rsid w:val="009A2719"/>
    <w:rsid w:val="009A38D2"/>
    <w:rsid w:val="009C782B"/>
    <w:rsid w:val="009D2B3A"/>
    <w:rsid w:val="009E01F8"/>
    <w:rsid w:val="009E05F5"/>
    <w:rsid w:val="009F0711"/>
    <w:rsid w:val="00A121B5"/>
    <w:rsid w:val="00A71F89"/>
    <w:rsid w:val="00A91238"/>
    <w:rsid w:val="00AB4CD4"/>
    <w:rsid w:val="00AC3F10"/>
    <w:rsid w:val="00AF1A0D"/>
    <w:rsid w:val="00B16E94"/>
    <w:rsid w:val="00B43C6F"/>
    <w:rsid w:val="00B44952"/>
    <w:rsid w:val="00B815EA"/>
    <w:rsid w:val="00BC1B38"/>
    <w:rsid w:val="00BF5526"/>
    <w:rsid w:val="00BF59E1"/>
    <w:rsid w:val="00BF6406"/>
    <w:rsid w:val="00C003E1"/>
    <w:rsid w:val="00C0591F"/>
    <w:rsid w:val="00CC0235"/>
    <w:rsid w:val="00CF19D0"/>
    <w:rsid w:val="00CF73AD"/>
    <w:rsid w:val="00D0241D"/>
    <w:rsid w:val="00D07A56"/>
    <w:rsid w:val="00D53B35"/>
    <w:rsid w:val="00D61CAF"/>
    <w:rsid w:val="00D673E9"/>
    <w:rsid w:val="00D8596D"/>
    <w:rsid w:val="00D93586"/>
    <w:rsid w:val="00DA11CD"/>
    <w:rsid w:val="00DB28B5"/>
    <w:rsid w:val="00DE6D6B"/>
    <w:rsid w:val="00DF0027"/>
    <w:rsid w:val="00E035E5"/>
    <w:rsid w:val="00E45AD0"/>
    <w:rsid w:val="00E707C5"/>
    <w:rsid w:val="00EE5EF4"/>
    <w:rsid w:val="00F77D7A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0D472"/>
  <w15:chartTrackingRefBased/>
  <w15:docId w15:val="{16ECC929-DF3B-4F2F-A141-DAFA1860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3437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63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63437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463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3437"/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463437"/>
    <w:rPr>
      <w:color w:val="0000FF"/>
      <w:u w:val="single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463437"/>
    <w:pPr>
      <w:ind w:left="720"/>
      <w:contextualSpacing/>
    </w:p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463437"/>
    <w:pPr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463437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unhideWhenUsed/>
    <w:qFormat/>
    <w:rsid w:val="00463437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63437"/>
    <w:pPr>
      <w:keepNext/>
      <w:keepLines/>
      <w:widowControl/>
      <w:spacing w:before="120" w:after="160" w:line="240" w:lineRule="exact"/>
      <w:jc w:val="both"/>
      <w:outlineLvl w:val="0"/>
    </w:pPr>
    <w:rPr>
      <w:rFonts w:asciiTheme="minorHAnsi" w:eastAsiaTheme="minorHAnsi" w:hAnsiTheme="minorHAnsi" w:cstheme="minorBidi"/>
      <w:vertAlign w:val="superscript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463437"/>
    <w:rPr>
      <w:rFonts w:ascii="Calibri" w:eastAsia="Calibri" w:hAnsi="Calibri" w:cs="Times New Roman"/>
    </w:rPr>
  </w:style>
  <w:style w:type="paragraph" w:customStyle="1" w:styleId="tv213">
    <w:name w:val="tv213"/>
    <w:basedOn w:val="Parasts"/>
    <w:rsid w:val="0046343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izkraukle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2790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</dc:creator>
  <cp:lastModifiedBy>Evita Strigina</cp:lastModifiedBy>
  <cp:revision>11</cp:revision>
  <dcterms:created xsi:type="dcterms:W3CDTF">2025-10-02T09:27:00Z</dcterms:created>
  <dcterms:modified xsi:type="dcterms:W3CDTF">2025-10-02T11:56:00Z</dcterms:modified>
</cp:coreProperties>
</file>