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A00B08" w:rsidRPr="00ED7465" w:rsidP="00BD212A" w14:paraId="0B0BDFDA" w14:textId="77777777">
      <w:pPr>
        <w:spacing w:after="0"/>
        <w:jc w:val="center"/>
        <w:rPr>
          <w:rFonts w:ascii="Times New Roman" w:hAnsi="Times New Roman" w:cs="Times New Roman"/>
        </w:rPr>
      </w:pPr>
      <w:r w:rsidRPr="00ED7465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518231" cy="612000"/>
            <wp:effectExtent l="0" t="0" r="0" b="0"/>
            <wp:docPr id="1" name="Picture 1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12A" w:rsidRPr="00ED7465" w:rsidP="00BD212A" w14:paraId="61977659" w14:textId="77777777">
      <w:pPr>
        <w:spacing w:after="0"/>
        <w:jc w:val="center"/>
        <w:rPr>
          <w:rFonts w:ascii="Times New Roman" w:hAnsi="Times New Roman" w:cs="Times New Roman"/>
        </w:rPr>
      </w:pPr>
      <w:r w:rsidRPr="00ED7465">
        <w:rPr>
          <w:rFonts w:ascii="Times New Roman" w:hAnsi="Times New Roman" w:cs="Times New Roman"/>
        </w:rPr>
        <w:t>AIZKRAUKLES NOVADA PAŠVALDĪBA</w:t>
      </w:r>
    </w:p>
    <w:p w:rsidR="00BD212A" w:rsidRPr="00ED7465" w:rsidP="00BD212A" w14:paraId="0AA43177" w14:textId="77777777">
      <w:pPr>
        <w:tabs>
          <w:tab w:val="center" w:pos="4734"/>
          <w:tab w:val="right" w:pos="9468"/>
        </w:tabs>
        <w:spacing w:after="0" w:line="240" w:lineRule="auto"/>
        <w:rPr>
          <w:rFonts w:ascii="Times New Roman" w:hAnsi="Times New Roman" w:cs="Times New Roman"/>
        </w:rPr>
      </w:pPr>
      <w:r w:rsidRPr="00ED7465">
        <w:rPr>
          <w:rFonts w:ascii="Times New Roman" w:hAnsi="Times New Roman" w:cs="Times New Roman"/>
        </w:rPr>
        <w:tab/>
      </w:r>
      <w:r w:rsidRPr="00ED7465">
        <w:rPr>
          <w:rFonts w:ascii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66040</wp:posOffset>
                </wp:positionV>
                <wp:extent cx="51625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162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30.45pt,5.2pt" to="436.95pt,5.95pt" strokecolor="black" strokeweight="0.5pt">
                <v:stroke joinstyle="miter"/>
              </v:line>
            </w:pict>
          </mc:Fallback>
        </mc:AlternateContent>
      </w:r>
      <w:r w:rsidRPr="00ED7465">
        <w:rPr>
          <w:rFonts w:ascii="Times New Roman" w:hAnsi="Times New Roman" w:cs="Times New Roman"/>
        </w:rPr>
        <w:tab/>
      </w:r>
    </w:p>
    <w:p w:rsidR="00BD212A" w:rsidRPr="00ED7465" w:rsidP="00BD212A" w14:paraId="580A62BE" w14:textId="77777777">
      <w:pPr>
        <w:tabs>
          <w:tab w:val="center" w:pos="4734"/>
          <w:tab w:val="right" w:pos="946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ED7465">
        <w:rPr>
          <w:rFonts w:ascii="Times New Roman" w:eastAsia="Calibri" w:hAnsi="Times New Roman" w:cs="Times New Roman"/>
          <w:sz w:val="17"/>
          <w:szCs w:val="17"/>
        </w:rPr>
        <w:t>Reģ. Nr.90000074812</w:t>
      </w:r>
    </w:p>
    <w:p w:rsidR="00BD212A" w:rsidRPr="00ED7465" w:rsidP="00447A86" w14:paraId="217AFBED" w14:textId="77777777">
      <w:pPr>
        <w:spacing w:after="120" w:line="240" w:lineRule="auto"/>
        <w:jc w:val="center"/>
        <w:rPr>
          <w:rFonts w:ascii="Times New Roman" w:eastAsia="Calibri" w:hAnsi="Times New Roman" w:cs="Times New Roman"/>
          <w:sz w:val="17"/>
          <w:szCs w:val="17"/>
        </w:rPr>
      </w:pPr>
      <w:r w:rsidRPr="00ED7465">
        <w:rPr>
          <w:rFonts w:ascii="Times New Roman" w:eastAsia="Calibri" w:hAnsi="Times New Roman" w:cs="Times New Roman"/>
          <w:sz w:val="17"/>
          <w:szCs w:val="17"/>
        </w:rPr>
        <w:t xml:space="preserve">Lāčplēša iela 1A, Aizkraukle, Aizkraukles nov., LV-5101, tālr. 65133930, e-pasts dome@aizkraukle.lv, www.aizkraukle.lv </w:t>
      </w:r>
    </w:p>
    <w:p w:rsidR="00BD212A" w:rsidRPr="00ED7465" w:rsidP="00BD212A" w14:paraId="061F71F7" w14:textId="77777777">
      <w:pPr>
        <w:spacing w:after="120"/>
        <w:jc w:val="center"/>
        <w:rPr>
          <w:rFonts w:ascii="Times New Roman" w:eastAsia="Calibri" w:hAnsi="Times New Roman" w:cs="Times New Roman"/>
          <w:sz w:val="17"/>
          <w:szCs w:val="17"/>
        </w:rPr>
      </w:pPr>
      <w:r w:rsidRPr="00ED7465">
        <w:rPr>
          <w:rFonts w:ascii="Times New Roman" w:eastAsia="Calibri" w:hAnsi="Times New Roman" w:cs="Times New Roman"/>
          <w:sz w:val="24"/>
          <w:szCs w:val="24"/>
        </w:rPr>
        <w:t>Aizkrauklē</w:t>
      </w:r>
      <w:r w:rsidRPr="00ED7465">
        <w:rPr>
          <w:rFonts w:ascii="Times New Roman" w:eastAsia="Calibri" w:hAnsi="Times New Roman" w:cs="Times New Roman"/>
          <w:sz w:val="17"/>
          <w:szCs w:val="17"/>
        </w:rPr>
        <w:t xml:space="preserve"> </w:t>
      </w:r>
    </w:p>
    <w:p w:rsidR="00BD212A" w:rsidRPr="00ED7465" w:rsidP="00BD212A" w14:paraId="7F63D36A" w14:textId="140BF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4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20.04.2026.</w:t>
      </w:r>
      <w:r w:rsidRPr="00ED74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12A" w:rsidRPr="00ED7465" w:rsidP="00BD212A" w14:paraId="159EF1AC" w14:textId="4EE49BDF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D7465">
        <w:rPr>
          <w:rFonts w:ascii="Times New Roman" w:hAnsi="Times New Roman" w:cs="Times New Roman"/>
          <w:sz w:val="24"/>
          <w:szCs w:val="24"/>
        </w:rPr>
        <w:tab/>
      </w:r>
      <w:r w:rsidRPr="00ED7465">
        <w:rPr>
          <w:rFonts w:ascii="Times New Roman" w:hAnsi="Times New Roman" w:cs="Times New Roman"/>
          <w:sz w:val="24"/>
          <w:szCs w:val="24"/>
        </w:rPr>
        <w:tab/>
      </w:r>
      <w:r w:rsidRPr="00ED7465">
        <w:rPr>
          <w:rFonts w:ascii="Times New Roman" w:hAnsi="Times New Roman" w:cs="Times New Roman"/>
          <w:sz w:val="24"/>
          <w:szCs w:val="24"/>
        </w:rPr>
        <w:tab/>
      </w:r>
      <w:r w:rsidRPr="00ED7465">
        <w:rPr>
          <w:rFonts w:ascii="Times New Roman" w:hAnsi="Times New Roman" w:cs="Times New Roman"/>
          <w:sz w:val="24"/>
          <w:szCs w:val="24"/>
        </w:rPr>
        <w:tab/>
      </w:r>
    </w:p>
    <w:p w:rsidR="00BB02C8" w:rsidRPr="004145F2" w:rsidP="004145F2" w14:paraId="0DAA02C4" w14:textId="4CB98EB0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145F2">
        <w:rPr>
          <w:rFonts w:ascii="Times New Roman" w:hAnsi="Times New Roman" w:cs="Times New Roman"/>
          <w:b/>
          <w:iCs/>
          <w:sz w:val="24"/>
          <w:szCs w:val="24"/>
        </w:rPr>
        <w:t>CENU APTAUJA</w:t>
      </w:r>
    </w:p>
    <w:p w:rsidR="004145F2" w:rsidP="004145F2" w14:paraId="3B5D8C3C" w14:textId="05A3CD62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145F2">
        <w:rPr>
          <w:rFonts w:ascii="Times New Roman" w:hAnsi="Times New Roman" w:cs="Times New Roman"/>
          <w:bCs/>
          <w:i/>
          <w:iCs/>
          <w:sz w:val="24"/>
          <w:szCs w:val="24"/>
        </w:rPr>
        <w:t>Informatīvas brošūras “Sēlija” drukas darbi  Interreg VI-A Latvijas-Lietuvas programmas 2021.-2027.gadam projektā LL-00132 "Tūrisma piedāvājuma attīstība Sēlijā" (“Weekend in Village”)</w:t>
      </w:r>
    </w:p>
    <w:p w:rsidR="004145F2" w:rsidRPr="004145F2" w:rsidP="004145F2" w14:paraId="53845E9E" w14:textId="75E594A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145F2">
        <w:rPr>
          <w:rFonts w:ascii="Times New Roman" w:hAnsi="Times New Roman" w:cs="Times New Roman"/>
          <w:sz w:val="24"/>
          <w:szCs w:val="24"/>
        </w:rPr>
        <w:t xml:space="preserve">Identifikācijas </w:t>
      </w:r>
      <w:r w:rsidRPr="004145F2">
        <w:rPr>
          <w:rFonts w:ascii="Times New Roman" w:hAnsi="Times New Roman" w:cs="Times New Roman"/>
          <w:sz w:val="24"/>
          <w:szCs w:val="24"/>
        </w:rPr>
        <w:t xml:space="preserve">Nr. </w:t>
      </w:r>
      <w:r w:rsidRPr="004145F2">
        <w:rPr>
          <w:rFonts w:ascii="Times New Roman" w:hAnsi="Times New Roman" w:cs="Times New Roman"/>
          <w:sz w:val="24"/>
          <w:szCs w:val="24"/>
          <w:shd w:val="clear" w:color="auto" w:fill="FFFFFF"/>
        </w:rPr>
        <w:t>ANP/2.1.8/26/21</w:t>
      </w:r>
    </w:p>
    <w:p w:rsidR="00ED7465" w:rsidRPr="004145F2" w:rsidP="004145F2" w14:paraId="45FBE017" w14:textId="4EAC388E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b/>
          <w:bCs/>
          <w:lang w:eastAsia="ar-SA"/>
        </w:rPr>
      </w:pPr>
      <w:r w:rsidRPr="00ED7465">
        <w:rPr>
          <w:rFonts w:ascii="Times New Roman" w:hAnsi="Times New Roman" w:cs="Times New Roman"/>
          <w:b/>
          <w:bCs/>
          <w:lang w:eastAsia="ar-SA"/>
        </w:rPr>
        <w:t>Informācija par pasūtītāju: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  <w:gridCol w:w="5959"/>
      </w:tblGrid>
      <w:tr w14:paraId="38EC1122" w14:textId="77777777" w:rsidTr="0034405D">
        <w:tblPrEx>
          <w:tblW w:w="85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65" w:rsidRPr="00ED7465" w:rsidP="0034405D" w14:paraId="61849B22" w14:textId="77777777">
            <w:pPr>
              <w:keepNext/>
              <w:spacing w:line="360" w:lineRule="auto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4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Nosaukums 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65" w:rsidRPr="00ED7465" w:rsidP="0034405D" w14:paraId="37404D8E" w14:textId="77777777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7465">
              <w:rPr>
                <w:rFonts w:ascii="Times New Roman" w:hAnsi="Times New Roman" w:cs="Times New Roman"/>
                <w:bCs/>
                <w:sz w:val="20"/>
                <w:szCs w:val="20"/>
              </w:rPr>
              <w:t>Aizkraukles novada pašvaldība</w:t>
            </w:r>
          </w:p>
        </w:tc>
      </w:tr>
      <w:tr w14:paraId="324F0E96" w14:textId="77777777" w:rsidTr="0034405D">
        <w:tblPrEx>
          <w:tblW w:w="8506" w:type="dxa"/>
          <w:jc w:val="center"/>
          <w:tblLook w:val="04A0"/>
        </w:tblPrEx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65" w:rsidRPr="00ED7465" w:rsidP="0034405D" w14:paraId="535A294E" w14:textId="7777777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4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Reģistrācijas numurs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65" w:rsidRPr="00ED7465" w:rsidP="0034405D" w14:paraId="44EF7B03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7465">
              <w:rPr>
                <w:rFonts w:ascii="Times New Roman" w:hAnsi="Times New Roman" w:cs="Times New Roman"/>
                <w:bCs/>
                <w:sz w:val="20"/>
                <w:szCs w:val="20"/>
              </w:rPr>
              <w:t>90000074812</w:t>
            </w:r>
          </w:p>
        </w:tc>
      </w:tr>
      <w:tr w14:paraId="08EE19BE" w14:textId="77777777" w:rsidTr="0034405D">
        <w:tblPrEx>
          <w:tblW w:w="8506" w:type="dxa"/>
          <w:jc w:val="center"/>
          <w:tblLook w:val="04A0"/>
        </w:tblPrEx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65" w:rsidRPr="00ED7465" w:rsidP="0034405D" w14:paraId="1DEF6AEF" w14:textId="7777777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4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Juridiskā adrese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65" w:rsidRPr="00ED7465" w:rsidP="0034405D" w14:paraId="04E60F85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7465">
              <w:rPr>
                <w:rFonts w:ascii="Times New Roman" w:hAnsi="Times New Roman" w:cs="Times New Roman"/>
                <w:bCs/>
                <w:sz w:val="20"/>
                <w:szCs w:val="20"/>
              </w:rPr>
              <w:t>Lāčplēša iela 1A, Aizkraukle, Aizkraukles nov., LV-5101</w:t>
            </w:r>
          </w:p>
        </w:tc>
      </w:tr>
      <w:tr w14:paraId="040FE8F4" w14:textId="77777777" w:rsidTr="0034405D">
        <w:tblPrEx>
          <w:tblW w:w="8506" w:type="dxa"/>
          <w:jc w:val="center"/>
          <w:tblLook w:val="04A0"/>
        </w:tblPrEx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65" w:rsidRPr="00ED7465" w:rsidP="0034405D" w14:paraId="315E38E2" w14:textId="7777777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4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Preces piegādes adrese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65" w:rsidRPr="00ED7465" w:rsidP="0034405D" w14:paraId="06B90C0C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7465">
              <w:rPr>
                <w:rFonts w:ascii="Times New Roman" w:hAnsi="Times New Roman" w:cs="Times New Roman"/>
                <w:bCs/>
                <w:sz w:val="20"/>
                <w:szCs w:val="20"/>
              </w:rPr>
              <w:t>Saskaņota, savstarpēji vienojoties pirms piegādes.</w:t>
            </w:r>
          </w:p>
        </w:tc>
      </w:tr>
      <w:tr w14:paraId="48C88A44" w14:textId="77777777" w:rsidTr="0034405D">
        <w:tblPrEx>
          <w:tblW w:w="8506" w:type="dxa"/>
          <w:jc w:val="center"/>
          <w:tblLook w:val="04A0"/>
        </w:tblPrEx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65" w:rsidRPr="00ED7465" w:rsidP="0034405D" w14:paraId="71687BC8" w14:textId="7777777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4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Cenu aptaujas nosaukums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65" w:rsidRPr="00943EF1" w:rsidP="0034405D" w14:paraId="506188C3" w14:textId="1BA12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EF1">
              <w:rPr>
                <w:rFonts w:ascii="Times New Roman" w:hAnsi="Times New Roman" w:cs="Times New Roman"/>
                <w:sz w:val="20"/>
                <w:szCs w:val="20"/>
              </w:rPr>
              <w:t xml:space="preserve">Drukas darbi </w:t>
            </w:r>
            <w:r w:rsidRPr="00943EF1" w:rsidR="00395AC9">
              <w:rPr>
                <w:rFonts w:ascii="Times New Roman" w:hAnsi="Times New Roman" w:cs="Times New Roman"/>
                <w:sz w:val="20"/>
                <w:szCs w:val="20"/>
              </w:rPr>
              <w:t xml:space="preserve"> Interreg VI-A Latvijas-Lietuvas programmas 2021.-2027.gadam projektā LL-00132 “Tūrisma piedāvājuma attīstība Sēlijā” (Weekend in Village)”</w:t>
            </w:r>
          </w:p>
        </w:tc>
      </w:tr>
      <w:tr w14:paraId="1056835E" w14:textId="77777777" w:rsidTr="0034405D">
        <w:tblPrEx>
          <w:tblW w:w="8506" w:type="dxa"/>
          <w:jc w:val="center"/>
          <w:tblLook w:val="04A0"/>
        </w:tblPrEx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65" w:rsidRPr="00ED7465" w:rsidP="0034405D" w14:paraId="14CB7582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74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Iepirkuma metode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65" w:rsidRPr="00ED7465" w:rsidP="0034405D" w14:paraId="5C67ACA1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74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Cenu aptauja saskaņā 2025.gada 23. janvāra </w:t>
            </w:r>
            <w:r w:rsidRPr="00ED7465">
              <w:rPr>
                <w:rFonts w:ascii="Times New Roman" w:hAnsi="Times New Roman" w:cs="Times New Roman"/>
                <w:sz w:val="20"/>
                <w:szCs w:val="20"/>
              </w:rPr>
              <w:t>Aizkraukles novada domes iekšējās kārtības noteikumiem Nr.2025/4 “Iepirkumu organizēšanas kārtība Aizkraukles novada pašvaldībā”.</w:t>
            </w:r>
          </w:p>
        </w:tc>
      </w:tr>
      <w:tr w14:paraId="6969AE85" w14:textId="77777777" w:rsidTr="0034405D">
        <w:tblPrEx>
          <w:tblW w:w="8506" w:type="dxa"/>
          <w:jc w:val="center"/>
          <w:tblLook w:val="04A0"/>
        </w:tblPrEx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65" w:rsidRPr="00ED7465" w:rsidP="0034405D" w14:paraId="61FA6FAF" w14:textId="7777777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4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Kontaktpersona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65" w:rsidRPr="00ED7465" w:rsidP="0034405D" w14:paraId="5F9B71CD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7465">
              <w:rPr>
                <w:rFonts w:ascii="Times New Roman" w:hAnsi="Times New Roman" w:cs="Times New Roman"/>
                <w:bCs/>
                <w:sz w:val="20"/>
                <w:szCs w:val="20"/>
              </w:rPr>
              <w:t>Ēva Jaunošāne, vecākā projektu vadītāja.</w:t>
            </w:r>
          </w:p>
        </w:tc>
      </w:tr>
      <w:tr w14:paraId="16277154" w14:textId="77777777" w:rsidTr="0034405D">
        <w:tblPrEx>
          <w:tblW w:w="8506" w:type="dxa"/>
          <w:jc w:val="center"/>
          <w:tblLook w:val="04A0"/>
        </w:tblPrEx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65" w:rsidRPr="00ED7465" w:rsidP="0034405D" w14:paraId="1659177C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4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Kontaktinformācija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65" w:rsidRPr="00ED7465" w:rsidP="0034405D" w14:paraId="72E6AA7D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hyperlink r:id="rId6" w:history="1">
              <w:r w:rsidRPr="00ED7465">
                <w:rPr>
                  <w:rStyle w:val="Hyperlink"/>
                  <w:rFonts w:ascii="Times New Roman" w:hAnsi="Times New Roman"/>
                  <w:bCs/>
                </w:rPr>
                <w:t>eva.jaunosane@aizkraukle.lv</w:t>
              </w:r>
            </w:hyperlink>
            <w:r w:rsidRPr="00ED7465" w:rsidR="00395AC9">
              <w:rPr>
                <w:rFonts w:ascii="Times New Roman" w:hAnsi="Times New Roman" w:cs="Times New Roman"/>
                <w:bCs/>
              </w:rPr>
              <w:t>, 29194007</w:t>
            </w:r>
          </w:p>
        </w:tc>
      </w:tr>
    </w:tbl>
    <w:p w:rsidR="00ED7465" w:rsidRPr="00ED7465" w:rsidP="00465445" w14:paraId="069D1FF3" w14:textId="77777777">
      <w:pPr>
        <w:pStyle w:val="ListParagraph"/>
        <w:numPr>
          <w:ilvl w:val="0"/>
          <w:numId w:val="1"/>
        </w:numPr>
        <w:suppressAutoHyphens/>
        <w:spacing w:after="120"/>
        <w:jc w:val="both"/>
        <w:rPr>
          <w:b/>
          <w:bCs/>
          <w:sz w:val="22"/>
          <w:szCs w:val="22"/>
          <w:lang w:eastAsia="ar-SA"/>
        </w:rPr>
      </w:pPr>
      <w:r w:rsidRPr="00ED7465">
        <w:rPr>
          <w:b/>
          <w:bCs/>
          <w:sz w:val="22"/>
          <w:szCs w:val="22"/>
          <w:lang w:eastAsia="ar-SA"/>
        </w:rPr>
        <w:t>Informācija par tirgus izpēti:</w:t>
      </w:r>
    </w:p>
    <w:p w:rsidR="00ED7465" w:rsidRPr="00CA3B81" w:rsidP="00465445" w14:paraId="187E758F" w14:textId="3C89EA02">
      <w:pPr>
        <w:pStyle w:val="ListParagraph"/>
        <w:numPr>
          <w:ilvl w:val="1"/>
          <w:numId w:val="1"/>
        </w:numPr>
        <w:spacing w:after="120"/>
        <w:jc w:val="both"/>
        <w:rPr>
          <w:sz w:val="22"/>
          <w:szCs w:val="22"/>
        </w:rPr>
      </w:pPr>
      <w:r w:rsidRPr="00ED7465">
        <w:rPr>
          <w:sz w:val="22"/>
          <w:szCs w:val="22"/>
        </w:rPr>
        <w:t>Pakalpojums tiek iepirkts Interreg VI-A Latvijas-Lietuvas programmas 2021.-2027.gadam projektā LL-00132 "Tūrisma piedāvājuma attīstība Sēlijā" (“Weekend in Village”) projekta ietvaros.</w:t>
      </w:r>
    </w:p>
    <w:p w:rsidR="00ED7465" w:rsidRPr="00ED7465" w:rsidP="00465445" w14:paraId="4670A25A" w14:textId="602B48ED">
      <w:pPr>
        <w:pStyle w:val="ListParagraph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ED7465">
        <w:rPr>
          <w:b/>
          <w:sz w:val="22"/>
          <w:szCs w:val="22"/>
        </w:rPr>
        <w:t>T</w:t>
      </w:r>
      <w:r w:rsidRPr="00ED7465">
        <w:rPr>
          <w:b/>
          <w:sz w:val="22"/>
          <w:szCs w:val="22"/>
        </w:rPr>
        <w:t>irgus izpētes priekšmets –</w:t>
      </w:r>
      <w:r w:rsidR="00CA3B81">
        <w:rPr>
          <w:b/>
          <w:sz w:val="22"/>
          <w:szCs w:val="22"/>
        </w:rPr>
        <w:t xml:space="preserve"> </w:t>
      </w:r>
      <w:r w:rsidRPr="00ED7465">
        <w:t>brošūr</w:t>
      </w:r>
      <w:r w:rsidR="00CA3B81">
        <w:t>u</w:t>
      </w:r>
      <w:r w:rsidRPr="00ED7465">
        <w:t xml:space="preserve"> druka</w:t>
      </w:r>
      <w:r>
        <w:t>.</w:t>
      </w:r>
    </w:p>
    <w:p w:rsidR="00ED7465" w:rsidRPr="00ED7465" w:rsidP="00465445" w14:paraId="6A112166" w14:textId="77777777">
      <w:pPr>
        <w:pStyle w:val="ListParagraph"/>
        <w:numPr>
          <w:ilvl w:val="0"/>
          <w:numId w:val="1"/>
        </w:numPr>
        <w:spacing w:after="120"/>
        <w:jc w:val="both"/>
        <w:rPr>
          <w:b/>
          <w:sz w:val="22"/>
          <w:szCs w:val="22"/>
        </w:rPr>
      </w:pPr>
      <w:r w:rsidRPr="00ED7465">
        <w:rPr>
          <w:b/>
          <w:sz w:val="22"/>
          <w:szCs w:val="22"/>
        </w:rPr>
        <w:t>Piedāvājuma noformēšana un iesniegšana:</w:t>
      </w:r>
    </w:p>
    <w:p w:rsidR="00ED7465" w:rsidRPr="00ED7465" w:rsidP="00465445" w14:paraId="2E3B2391" w14:textId="77777777">
      <w:pPr>
        <w:pStyle w:val="ListParagraph"/>
        <w:numPr>
          <w:ilvl w:val="1"/>
          <w:numId w:val="1"/>
        </w:numPr>
        <w:spacing w:after="120"/>
        <w:jc w:val="both"/>
        <w:rPr>
          <w:sz w:val="22"/>
          <w:szCs w:val="22"/>
        </w:rPr>
      </w:pPr>
      <w:r w:rsidRPr="00ED7465">
        <w:rPr>
          <w:sz w:val="22"/>
          <w:szCs w:val="22"/>
        </w:rPr>
        <w:t>Pretendentam jāiesniedz Pasūtītājam piedāvājums: elektroniski parakstīta Pieteikuma forma un Finanšu  piedāvājums (2.pielikums).</w:t>
      </w:r>
    </w:p>
    <w:p w:rsidR="00ED7465" w:rsidRPr="00ED7465" w:rsidP="00465445" w14:paraId="2DD03F87" w14:textId="379629D1">
      <w:pPr>
        <w:pStyle w:val="ListParagraph"/>
        <w:numPr>
          <w:ilvl w:val="1"/>
          <w:numId w:val="1"/>
        </w:numPr>
        <w:spacing w:after="120"/>
        <w:jc w:val="both"/>
        <w:rPr>
          <w:sz w:val="22"/>
          <w:szCs w:val="22"/>
        </w:rPr>
      </w:pPr>
      <w:r w:rsidRPr="00ED7465">
        <w:rPr>
          <w:sz w:val="22"/>
          <w:szCs w:val="22"/>
        </w:rPr>
        <w:t>Pretendenti piedāvājumus (Pieteikuma forma un finanšu piedāvājums – 2.pielikums) var iesniegt līdz</w:t>
      </w:r>
      <w:r w:rsidRPr="00ED7465">
        <w:rPr>
          <w:b/>
          <w:bCs/>
          <w:sz w:val="22"/>
          <w:szCs w:val="22"/>
        </w:rPr>
        <w:t xml:space="preserve"> 2026. gada </w:t>
      </w:r>
      <w:r w:rsidR="00CA3B81">
        <w:rPr>
          <w:b/>
          <w:bCs/>
          <w:sz w:val="22"/>
          <w:szCs w:val="22"/>
        </w:rPr>
        <w:t>27</w:t>
      </w:r>
      <w:r w:rsidRPr="00ED7465">
        <w:rPr>
          <w:b/>
          <w:bCs/>
          <w:sz w:val="22"/>
          <w:szCs w:val="22"/>
        </w:rPr>
        <w:t>.</w:t>
      </w:r>
      <w:r w:rsidR="00CA3B81">
        <w:rPr>
          <w:b/>
          <w:bCs/>
          <w:sz w:val="22"/>
          <w:szCs w:val="22"/>
        </w:rPr>
        <w:t xml:space="preserve"> aprīlim</w:t>
      </w:r>
      <w:r w:rsidRPr="00ED7465">
        <w:rPr>
          <w:b/>
          <w:bCs/>
          <w:sz w:val="22"/>
          <w:szCs w:val="22"/>
        </w:rPr>
        <w:t xml:space="preserve"> </w:t>
      </w:r>
      <w:r w:rsidRPr="00ED7465">
        <w:rPr>
          <w:sz w:val="22"/>
          <w:szCs w:val="22"/>
        </w:rPr>
        <w:t xml:space="preserve">(ieskaitot) nosūtot to elektroniski uz e-pasta adresi: </w:t>
      </w:r>
      <w:hyperlink r:id="rId6" w:history="1">
        <w:r w:rsidRPr="00ED7465">
          <w:rPr>
            <w:rStyle w:val="Hyperlink"/>
            <w:sz w:val="22"/>
            <w:szCs w:val="22"/>
          </w:rPr>
          <w:t>eva.jaunosane@aizkraukle.lv</w:t>
        </w:r>
      </w:hyperlink>
      <w:r w:rsidRPr="00ED7465">
        <w:rPr>
          <w:sz w:val="22"/>
          <w:szCs w:val="22"/>
        </w:rPr>
        <w:t xml:space="preserve"> un </w:t>
      </w:r>
      <w:hyperlink r:id="rId7" w:history="1">
        <w:r w:rsidRPr="00ED7465">
          <w:rPr>
            <w:rStyle w:val="Hyperlink"/>
            <w:sz w:val="22"/>
            <w:szCs w:val="22"/>
          </w:rPr>
          <w:t>dome@aizkraukle.lv</w:t>
        </w:r>
      </w:hyperlink>
      <w:r w:rsidRPr="00ED7465">
        <w:rPr>
          <w:sz w:val="22"/>
          <w:szCs w:val="22"/>
        </w:rPr>
        <w:t xml:space="preserve">. </w:t>
      </w:r>
    </w:p>
    <w:p w:rsidR="00ED7465" w:rsidRPr="00ED7465" w:rsidP="00465445" w14:paraId="2921ED52" w14:textId="77777777">
      <w:pPr>
        <w:pStyle w:val="ListParagraph"/>
        <w:numPr>
          <w:ilvl w:val="1"/>
          <w:numId w:val="1"/>
        </w:numPr>
        <w:spacing w:after="120"/>
        <w:jc w:val="both"/>
        <w:rPr>
          <w:sz w:val="22"/>
          <w:szCs w:val="22"/>
        </w:rPr>
      </w:pPr>
      <w:r w:rsidRPr="00ED7465">
        <w:rPr>
          <w:sz w:val="22"/>
          <w:szCs w:val="22"/>
        </w:rPr>
        <w:t>Piedāvājumam jāatbilst šajā instrukcijā un Tehniskajā specifikācijā noteiktajām prasībām.</w:t>
      </w:r>
    </w:p>
    <w:p w:rsidR="00ED7465" w:rsidRPr="00ED7465" w:rsidP="00465445" w14:paraId="159A1D03" w14:textId="77777777">
      <w:pPr>
        <w:pStyle w:val="ListParagraph"/>
        <w:numPr>
          <w:ilvl w:val="1"/>
          <w:numId w:val="1"/>
        </w:numPr>
        <w:spacing w:after="120"/>
        <w:jc w:val="both"/>
        <w:rPr>
          <w:sz w:val="22"/>
          <w:szCs w:val="22"/>
        </w:rPr>
      </w:pPr>
      <w:r w:rsidRPr="00ED7465">
        <w:rPr>
          <w:sz w:val="22"/>
          <w:szCs w:val="22"/>
        </w:rPr>
        <w:t xml:space="preserve">Piedāvājumā jānorāda piedāvātā cena </w:t>
      </w:r>
      <w:r w:rsidRPr="00ED7465">
        <w:rPr>
          <w:i/>
          <w:sz w:val="22"/>
          <w:szCs w:val="22"/>
        </w:rPr>
        <w:t xml:space="preserve">euro </w:t>
      </w:r>
      <w:r w:rsidRPr="00ED7465">
        <w:rPr>
          <w:iCs/>
          <w:sz w:val="22"/>
          <w:szCs w:val="22"/>
        </w:rPr>
        <w:t>bez pievienotās vērtības nodokļa (turpmāk – PVN).</w:t>
      </w:r>
      <w:r w:rsidRPr="00ED7465">
        <w:rPr>
          <w:sz w:val="22"/>
          <w:szCs w:val="22"/>
        </w:rPr>
        <w:t xml:space="preserve"> Cenā jāierēķina visi ar pakalpojuma sniegšanu saistītie izdevumi.</w:t>
      </w:r>
    </w:p>
    <w:p w:rsidR="00ED7465" w:rsidRPr="00ED7465" w:rsidP="00465445" w14:paraId="5457B4BC" w14:textId="77777777">
      <w:pPr>
        <w:pStyle w:val="ListParagraph"/>
        <w:numPr>
          <w:ilvl w:val="0"/>
          <w:numId w:val="2"/>
        </w:numPr>
        <w:spacing w:after="120"/>
        <w:jc w:val="both"/>
        <w:rPr>
          <w:b/>
          <w:bCs/>
          <w:sz w:val="22"/>
          <w:szCs w:val="22"/>
        </w:rPr>
      </w:pPr>
      <w:r w:rsidRPr="00ED7465">
        <w:rPr>
          <w:b/>
          <w:bCs/>
          <w:sz w:val="22"/>
          <w:szCs w:val="22"/>
        </w:rPr>
        <w:t>Līguma slēgšana un  apmaksas kārtība:</w:t>
      </w:r>
    </w:p>
    <w:p w:rsidR="00ED7465" w:rsidRPr="00ED7465" w:rsidP="00465445" w14:paraId="43BD766D" w14:textId="77777777">
      <w:pPr>
        <w:pStyle w:val="ListParagraph"/>
        <w:numPr>
          <w:ilvl w:val="1"/>
          <w:numId w:val="3"/>
        </w:numPr>
        <w:spacing w:after="120"/>
        <w:jc w:val="both"/>
        <w:rPr>
          <w:bCs/>
          <w:sz w:val="22"/>
          <w:szCs w:val="22"/>
        </w:rPr>
      </w:pPr>
      <w:r w:rsidRPr="00ED7465">
        <w:rPr>
          <w:bCs/>
          <w:sz w:val="22"/>
          <w:szCs w:val="22"/>
        </w:rPr>
        <w:t>Pasūtītājs slēgs ar izraudzīto Pretendentu līgumu, pamatojoties uz Pretendenta piedāvājumu.</w:t>
      </w:r>
    </w:p>
    <w:p w:rsidR="00ED7465" w:rsidRPr="00465445" w:rsidP="00465445" w14:paraId="61218F6C" w14:textId="3D383187">
      <w:pPr>
        <w:pStyle w:val="ListParagraph"/>
        <w:numPr>
          <w:ilvl w:val="1"/>
          <w:numId w:val="3"/>
        </w:numPr>
        <w:spacing w:after="120"/>
        <w:jc w:val="both"/>
        <w:rPr>
          <w:bCs/>
          <w:sz w:val="22"/>
          <w:szCs w:val="22"/>
        </w:rPr>
      </w:pPr>
      <w:r w:rsidRPr="00ED7465">
        <w:rPr>
          <w:bCs/>
          <w:sz w:val="22"/>
          <w:szCs w:val="22"/>
        </w:rPr>
        <w:t xml:space="preserve">Samaksu par pakalpojumu Pasūtītājs veic 10  (desmit) darba dienu laikā pēc nodošanas – pieņemšanas akta parakstīšanas par pilnīgu pakalpojuma izpildi un atbilstoša rēķina saņemšanas. </w:t>
      </w:r>
    </w:p>
    <w:p w:rsidR="00ED7465" w:rsidRPr="00ED7465" w:rsidP="00465445" w14:paraId="5F880789" w14:textId="77777777">
      <w:pPr>
        <w:pStyle w:val="ListParagraph"/>
        <w:numPr>
          <w:ilvl w:val="0"/>
          <w:numId w:val="3"/>
        </w:numPr>
        <w:spacing w:after="120"/>
        <w:ind w:firstLine="66"/>
        <w:jc w:val="both"/>
        <w:rPr>
          <w:b/>
          <w:bCs/>
          <w:sz w:val="22"/>
          <w:szCs w:val="22"/>
        </w:rPr>
      </w:pPr>
      <w:r w:rsidRPr="00ED7465">
        <w:rPr>
          <w:b/>
          <w:bCs/>
          <w:sz w:val="22"/>
          <w:szCs w:val="22"/>
        </w:rPr>
        <w:t>I</w:t>
      </w:r>
      <w:r w:rsidRPr="00ED7465">
        <w:rPr>
          <w:b/>
          <w:bCs/>
          <w:sz w:val="22"/>
          <w:szCs w:val="22"/>
        </w:rPr>
        <w:t>esniegto piedāvājumu vērtēšanas kritērijs:</w:t>
      </w:r>
    </w:p>
    <w:p w:rsidR="00ED7465" w:rsidRPr="00ED7465" w:rsidP="00465445" w14:paraId="009602CB" w14:textId="77777777">
      <w:pPr>
        <w:pStyle w:val="ListParagraph"/>
        <w:numPr>
          <w:ilvl w:val="1"/>
          <w:numId w:val="3"/>
        </w:numPr>
        <w:spacing w:after="120"/>
        <w:ind w:left="992" w:hanging="567"/>
        <w:jc w:val="both"/>
        <w:rPr>
          <w:bCs/>
          <w:sz w:val="22"/>
          <w:szCs w:val="22"/>
        </w:rPr>
      </w:pPr>
      <w:r w:rsidRPr="00ED7465">
        <w:rPr>
          <w:bCs/>
          <w:sz w:val="22"/>
          <w:szCs w:val="22"/>
        </w:rPr>
        <w:t xml:space="preserve">Piedāvājumu vērtēšanas kritērijs: zemākā cena </w:t>
      </w:r>
      <w:r w:rsidRPr="00ED7465">
        <w:rPr>
          <w:bCs/>
          <w:i/>
          <w:iCs/>
          <w:sz w:val="22"/>
          <w:szCs w:val="22"/>
        </w:rPr>
        <w:t>euro</w:t>
      </w:r>
      <w:r w:rsidRPr="00ED7465">
        <w:rPr>
          <w:bCs/>
          <w:sz w:val="22"/>
          <w:szCs w:val="22"/>
        </w:rPr>
        <w:t xml:space="preserve"> bez PVN.</w:t>
      </w:r>
    </w:p>
    <w:p w:rsidR="00ED7465" w:rsidRPr="00ED7465" w:rsidP="00465445" w14:paraId="15F5C811" w14:textId="77777777">
      <w:pPr>
        <w:pStyle w:val="ListParagraph"/>
        <w:numPr>
          <w:ilvl w:val="1"/>
          <w:numId w:val="3"/>
        </w:numPr>
        <w:spacing w:after="120"/>
        <w:ind w:left="992" w:hanging="567"/>
        <w:jc w:val="both"/>
        <w:rPr>
          <w:bCs/>
          <w:sz w:val="22"/>
          <w:szCs w:val="22"/>
        </w:rPr>
      </w:pPr>
      <w:r w:rsidRPr="00ED7465">
        <w:rPr>
          <w:bCs/>
          <w:sz w:val="22"/>
          <w:szCs w:val="22"/>
        </w:rPr>
        <w:t>Līguma slēgšanas tiesības tiks piešķirtas pretendentam, kas iesniegs  piedāvājumu ar zemāko cenu</w:t>
      </w:r>
      <w:r w:rsidRPr="00ED7465">
        <w:rPr>
          <w:bCs/>
          <w:i/>
          <w:iCs/>
          <w:sz w:val="22"/>
          <w:szCs w:val="22"/>
        </w:rPr>
        <w:t xml:space="preserve"> euro </w:t>
      </w:r>
      <w:r w:rsidRPr="00ED7465">
        <w:rPr>
          <w:bCs/>
          <w:sz w:val="22"/>
          <w:szCs w:val="22"/>
        </w:rPr>
        <w:t>bez PVN.</w:t>
      </w:r>
    </w:p>
    <w:p w:rsidR="00ED7465" w:rsidRPr="00ED7465" w:rsidP="00465445" w14:paraId="1108EF00" w14:textId="77777777">
      <w:pPr>
        <w:pStyle w:val="ListParagraph"/>
        <w:numPr>
          <w:ilvl w:val="1"/>
          <w:numId w:val="3"/>
        </w:numPr>
        <w:spacing w:after="120"/>
        <w:ind w:left="992" w:hanging="567"/>
        <w:jc w:val="both"/>
        <w:rPr>
          <w:bCs/>
          <w:sz w:val="22"/>
          <w:szCs w:val="22"/>
        </w:rPr>
      </w:pPr>
      <w:r w:rsidRPr="00ED7465">
        <w:rPr>
          <w:bCs/>
          <w:sz w:val="22"/>
          <w:szCs w:val="22"/>
        </w:rPr>
        <w:t>Ja diviem pretendentiem piedāvātā cena ir vienāda, Pasūtītājs izvēlēsies pretendentu ar lielāku pieredzi pakalpojuma sniegšanā.</w:t>
      </w:r>
    </w:p>
    <w:p w:rsidR="00ED7465" w:rsidP="00465445" w14:paraId="1A1F7F6E" w14:textId="568DFE3A">
      <w:pPr>
        <w:pStyle w:val="ListParagraph"/>
        <w:numPr>
          <w:ilvl w:val="1"/>
          <w:numId w:val="3"/>
        </w:numPr>
        <w:spacing w:after="120"/>
        <w:ind w:left="992" w:hanging="567"/>
        <w:jc w:val="both"/>
        <w:rPr>
          <w:bCs/>
          <w:sz w:val="22"/>
          <w:szCs w:val="22"/>
        </w:rPr>
      </w:pPr>
      <w:r w:rsidRPr="00ED7465">
        <w:rPr>
          <w:bCs/>
          <w:sz w:val="22"/>
          <w:szCs w:val="22"/>
        </w:rPr>
        <w:t xml:space="preserve">Ja Pretendenta piedāvājums neatbilst šai instrukcijai un Tehniskajai specifikācijai, Pretendenta piedāvājums var tikt noraidīts. </w:t>
      </w:r>
    </w:p>
    <w:p w:rsidR="00465445" w:rsidRPr="00465445" w:rsidP="00465445" w14:paraId="71F13BC3" w14:textId="77777777">
      <w:pPr>
        <w:pStyle w:val="ListParagraph"/>
        <w:spacing w:after="120"/>
        <w:ind w:left="992"/>
        <w:jc w:val="both"/>
        <w:rPr>
          <w:bCs/>
          <w:sz w:val="22"/>
          <w:szCs w:val="22"/>
        </w:rPr>
      </w:pPr>
    </w:p>
    <w:p w:rsidR="00ED7465" w:rsidRPr="00ED7465" w:rsidP="00ED7465" w14:paraId="45686BF3" w14:textId="77777777">
      <w:pPr>
        <w:pStyle w:val="ListParagraph"/>
        <w:spacing w:after="160" w:line="360" w:lineRule="auto"/>
        <w:ind w:left="0"/>
        <w:jc w:val="both"/>
        <w:rPr>
          <w:bCs/>
          <w:i/>
          <w:iCs/>
          <w:sz w:val="22"/>
          <w:szCs w:val="22"/>
        </w:rPr>
      </w:pPr>
      <w:r w:rsidRPr="00ED7465">
        <w:rPr>
          <w:bCs/>
          <w:i/>
          <w:iCs/>
          <w:sz w:val="22"/>
          <w:szCs w:val="22"/>
        </w:rPr>
        <w:t>P</w:t>
      </w:r>
      <w:r w:rsidRPr="00ED7465">
        <w:rPr>
          <w:bCs/>
          <w:i/>
          <w:iCs/>
          <w:sz w:val="22"/>
          <w:szCs w:val="22"/>
        </w:rPr>
        <w:t xml:space="preserve">ielikumā: </w:t>
      </w:r>
    </w:p>
    <w:p w:rsidR="00ED7465" w:rsidRPr="00ED7465" w:rsidP="00ED7465" w14:paraId="52022853" w14:textId="77777777">
      <w:pPr>
        <w:pStyle w:val="ListParagraph"/>
        <w:numPr>
          <w:ilvl w:val="3"/>
          <w:numId w:val="2"/>
        </w:numPr>
        <w:spacing w:after="160" w:line="360" w:lineRule="auto"/>
        <w:jc w:val="both"/>
        <w:rPr>
          <w:bCs/>
          <w:i/>
          <w:iCs/>
          <w:sz w:val="22"/>
          <w:szCs w:val="22"/>
        </w:rPr>
      </w:pPr>
      <w:r w:rsidRPr="00ED7465">
        <w:rPr>
          <w:bCs/>
          <w:i/>
          <w:iCs/>
          <w:sz w:val="22"/>
          <w:szCs w:val="22"/>
        </w:rPr>
        <w:t xml:space="preserve">Tehniskā specifikācija; </w:t>
      </w:r>
    </w:p>
    <w:p w:rsidR="00ED7465" w:rsidP="00ED7465" w14:paraId="37D1CE9F" w14:textId="77777777">
      <w:pPr>
        <w:pStyle w:val="ListParagraph"/>
        <w:numPr>
          <w:ilvl w:val="3"/>
          <w:numId w:val="2"/>
        </w:numPr>
        <w:spacing w:after="160" w:line="360" w:lineRule="auto"/>
        <w:jc w:val="both"/>
        <w:rPr>
          <w:bCs/>
          <w:i/>
          <w:iCs/>
          <w:sz w:val="22"/>
          <w:szCs w:val="22"/>
        </w:rPr>
      </w:pPr>
      <w:r w:rsidRPr="00ED7465">
        <w:rPr>
          <w:bCs/>
          <w:i/>
          <w:iCs/>
          <w:sz w:val="22"/>
          <w:szCs w:val="22"/>
        </w:rPr>
        <w:t>Pieteikuma forma un finanšu piedāvājuma.</w:t>
      </w:r>
    </w:p>
    <w:p w:rsidR="00465445" w:rsidRPr="00ED7465" w:rsidP="00465445" w14:paraId="34AAA8B2" w14:textId="77777777">
      <w:pPr>
        <w:pStyle w:val="ListParagraph"/>
        <w:spacing w:after="160" w:line="360" w:lineRule="auto"/>
        <w:ind w:left="360"/>
        <w:jc w:val="both"/>
        <w:rPr>
          <w:bCs/>
          <w:i/>
          <w:iCs/>
          <w:sz w:val="22"/>
          <w:szCs w:val="22"/>
        </w:rPr>
      </w:pPr>
    </w:p>
    <w:tbl>
      <w:tblPr>
        <w:tblW w:w="9639" w:type="dxa"/>
        <w:tblLayout w:type="fixed"/>
        <w:tblLook w:val="01E0"/>
      </w:tblPr>
      <w:tblGrid>
        <w:gridCol w:w="3057"/>
        <w:gridCol w:w="241"/>
        <w:gridCol w:w="2629"/>
        <w:gridCol w:w="3429"/>
        <w:gridCol w:w="283"/>
      </w:tblGrid>
      <w:tr w14:paraId="783F2319" w14:textId="77777777" w:rsidTr="0034405D">
        <w:tblPrEx>
          <w:tblW w:w="9639" w:type="dxa"/>
          <w:tblLayout w:type="fixed"/>
          <w:tblLook w:val="01E0"/>
        </w:tblPrEx>
        <w:tc>
          <w:tcPr>
            <w:tcW w:w="3057" w:type="dxa"/>
          </w:tcPr>
          <w:p w:rsidR="00ED7465" w:rsidRPr="00ED7465" w:rsidP="0034405D" w14:paraId="06F074C5" w14:textId="77777777">
            <w:pPr>
              <w:rPr>
                <w:rFonts w:ascii="Times New Roman" w:hAnsi="Times New Roman" w:cs="Times New Roman"/>
              </w:rPr>
            </w:pPr>
            <w:r w:rsidRPr="00ED7465">
              <w:rPr>
                <w:rFonts w:ascii="Times New Roman" w:hAnsi="Times New Roman" w:cs="Times New Roman"/>
              </w:rPr>
              <w:t>Izpilddirektora vietnieks</w:t>
            </w:r>
          </w:p>
        </w:tc>
        <w:tc>
          <w:tcPr>
            <w:tcW w:w="241" w:type="dxa"/>
          </w:tcPr>
          <w:p w:rsidR="00ED7465" w:rsidRPr="00ED7465" w:rsidP="0034405D" w14:paraId="51BC5639" w14:textId="7777777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29" w:type="dxa"/>
          </w:tcPr>
          <w:p w:rsidR="00ED7465" w:rsidRPr="00ED7465" w:rsidP="0034405D" w14:paraId="4144AC70" w14:textId="7777777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29" w:type="dxa"/>
            <w:hideMark/>
          </w:tcPr>
          <w:p w:rsidR="00ED7465" w:rsidRPr="00ED7465" w:rsidP="0034405D" w14:paraId="02981577" w14:textId="77777777">
            <w:pPr>
              <w:jc w:val="right"/>
              <w:rPr>
                <w:rFonts w:ascii="Times New Roman" w:hAnsi="Times New Roman" w:cs="Times New Roman"/>
              </w:rPr>
            </w:pPr>
            <w:r w:rsidRPr="00ED7465">
              <w:rPr>
                <w:rFonts w:ascii="Times New Roman" w:hAnsi="Times New Roman" w:cs="Times New Roman"/>
              </w:rPr>
              <w:t xml:space="preserve">Gvido Liepiņš </w:t>
            </w:r>
          </w:p>
        </w:tc>
        <w:tc>
          <w:tcPr>
            <w:tcW w:w="283" w:type="dxa"/>
          </w:tcPr>
          <w:p w:rsidR="00ED7465" w:rsidRPr="00ED7465" w:rsidP="0034405D" w14:paraId="1F7C225E" w14:textId="77777777">
            <w:pPr>
              <w:jc w:val="center"/>
              <w:rPr>
                <w:rFonts w:ascii="Times New Roman" w:hAnsi="Times New Roman" w:cs="Times New Roman"/>
                <w:shd w:val="clear" w:color="auto" w:fill="F2F5F7"/>
              </w:rPr>
            </w:pPr>
          </w:p>
        </w:tc>
      </w:tr>
      <w:tr w14:paraId="65DAC32A" w14:textId="77777777" w:rsidTr="0034405D">
        <w:tblPrEx>
          <w:tblW w:w="9639" w:type="dxa"/>
          <w:tblLayout w:type="fixed"/>
          <w:tblLook w:val="01E0"/>
        </w:tblPrEx>
        <w:tc>
          <w:tcPr>
            <w:tcW w:w="3057" w:type="dxa"/>
          </w:tcPr>
          <w:p w:rsidR="00ED7465" w:rsidRPr="00ED7465" w:rsidP="0034405D" w14:paraId="29327AB5" w14:textId="77777777">
            <w:pPr>
              <w:rPr>
                <w:rFonts w:ascii="Times New Roman" w:hAnsi="Times New Roman" w:cs="Times New Roman"/>
              </w:rPr>
            </w:pPr>
          </w:p>
          <w:p w:rsidR="00465445" w:rsidRPr="00ED7465" w:rsidP="00465445" w14:paraId="2372BC9E" w14:textId="7777777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7465">
              <w:rPr>
                <w:rFonts w:ascii="Times New Roman" w:hAnsi="Times New Roman" w:cs="Times New Roman"/>
                <w:i/>
                <w:sz w:val="20"/>
                <w:szCs w:val="20"/>
              </w:rPr>
              <w:t>Jaunošāne</w:t>
            </w:r>
          </w:p>
          <w:p w:rsidR="00465445" w:rsidRPr="00ED7465" w:rsidP="00465445" w14:paraId="03BABD5D" w14:textId="7777777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7465">
              <w:rPr>
                <w:rFonts w:ascii="Times New Roman" w:hAnsi="Times New Roman" w:cs="Times New Roman"/>
                <w:i/>
                <w:sz w:val="20"/>
                <w:szCs w:val="20"/>
              </w:rPr>
              <w:t>eva.jaunosane@aizkraukle.lv</w:t>
            </w:r>
          </w:p>
          <w:p w:rsidR="00ED7465" w:rsidRPr="00ED7465" w:rsidP="0034405D" w14:paraId="109A38B7" w14:textId="77777777">
            <w:pPr>
              <w:rPr>
                <w:rFonts w:ascii="Times New Roman" w:hAnsi="Times New Roman" w:cs="Times New Roman"/>
              </w:rPr>
            </w:pPr>
          </w:p>
          <w:p w:rsidR="00ED7465" w:rsidRPr="00ED7465" w:rsidP="0034405D" w14:paraId="077E787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" w:type="dxa"/>
          </w:tcPr>
          <w:p w:rsidR="00ED7465" w:rsidRPr="00ED7465" w:rsidP="0034405D" w14:paraId="19E0E2C6" w14:textId="7777777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29" w:type="dxa"/>
          </w:tcPr>
          <w:p w:rsidR="00ED7465" w:rsidRPr="00ED7465" w:rsidP="0034405D" w14:paraId="63688278" w14:textId="7777777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29" w:type="dxa"/>
          </w:tcPr>
          <w:p w:rsidR="00ED7465" w:rsidRPr="00ED7465" w:rsidP="0034405D" w14:paraId="3B622CCE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ED7465" w:rsidRPr="00ED7465" w:rsidP="0034405D" w14:paraId="405DB44D" w14:textId="77777777">
            <w:pPr>
              <w:jc w:val="center"/>
              <w:rPr>
                <w:rFonts w:ascii="Times New Roman" w:hAnsi="Times New Roman" w:cs="Times New Roman"/>
                <w:shd w:val="clear" w:color="auto" w:fill="F2F5F7"/>
              </w:rPr>
            </w:pPr>
          </w:p>
        </w:tc>
      </w:tr>
    </w:tbl>
    <w:p w:rsidR="00ED7465" w:rsidRPr="00ED7465" w:rsidP="00ED7465" w14:paraId="147E1041" w14:textId="77777777">
      <w:pPr>
        <w:rPr>
          <w:rFonts w:ascii="Times New Roman" w:hAnsi="Times New Roman" w:cs="Times New Roman"/>
        </w:rPr>
      </w:pPr>
    </w:p>
    <w:p w:rsidR="00ED7465" w:rsidRPr="00ED7465" w:rsidP="00ED7465" w14:paraId="434259F7" w14:textId="77777777">
      <w:pPr>
        <w:rPr>
          <w:rFonts w:ascii="Times New Roman" w:hAnsi="Times New Roman" w:cs="Times New Roman"/>
        </w:rPr>
      </w:pPr>
      <w:r w:rsidRPr="00ED7465">
        <w:rPr>
          <w:rFonts w:ascii="Times New Roman" w:hAnsi="Times New Roman" w:cs="Times New Roman"/>
        </w:rPr>
        <w:br w:type="page"/>
      </w:r>
    </w:p>
    <w:p w:rsidR="00ED7465" w:rsidRPr="00ED7465" w:rsidP="00ED7465" w14:paraId="63823617" w14:textId="77777777">
      <w:pPr>
        <w:jc w:val="center"/>
        <w:rPr>
          <w:rFonts w:ascii="Times New Roman" w:hAnsi="Times New Roman" w:cs="Times New Roman"/>
          <w:b/>
          <w:bCs/>
        </w:rPr>
      </w:pPr>
      <w:r w:rsidRPr="00ED7465">
        <w:rPr>
          <w:rFonts w:ascii="Times New Roman" w:hAnsi="Times New Roman" w:cs="Times New Roman"/>
          <w:b/>
          <w:bCs/>
        </w:rPr>
        <w:t>PIELIKUMI</w:t>
      </w:r>
    </w:p>
    <w:p w:rsidR="00ED7465" w:rsidRPr="00ED7465" w:rsidP="00ED7465" w14:paraId="1561F6A3" w14:textId="77777777">
      <w:pPr>
        <w:rPr>
          <w:rFonts w:ascii="Times New Roman" w:hAnsi="Times New Roman" w:cs="Times New Roman"/>
        </w:rPr>
      </w:pPr>
      <w:r w:rsidRPr="00ED7465">
        <w:rPr>
          <w:rFonts w:ascii="Times New Roman" w:hAnsi="Times New Roman" w:cs="Times New Roman"/>
        </w:rPr>
        <w:br w:type="page"/>
      </w:r>
    </w:p>
    <w:p w:rsidR="00ED7465" w:rsidRPr="004145F2" w:rsidP="008D6700" w14:paraId="241A20C5" w14:textId="3E91C498">
      <w:pPr>
        <w:pStyle w:val="ListParagraph"/>
        <w:numPr>
          <w:ilvl w:val="0"/>
          <w:numId w:val="4"/>
        </w:numPr>
        <w:jc w:val="right"/>
        <w:rPr>
          <w:b/>
          <w:bCs/>
        </w:rPr>
      </w:pPr>
      <w:r w:rsidRPr="00ED7465">
        <w:rPr>
          <w:b/>
          <w:bCs/>
        </w:rPr>
        <w:t xml:space="preserve">Pielikums – </w:t>
      </w:r>
      <w:r w:rsidRPr="00ED7465">
        <w:rPr>
          <w:b/>
          <w:bCs/>
          <w:i/>
          <w:iCs/>
        </w:rPr>
        <w:t>Tehniskā specifikācija</w:t>
      </w:r>
    </w:p>
    <w:p w:rsidR="00ED7465" w:rsidRPr="00CA3B81" w:rsidP="00CA3B81" w14:paraId="43D8404F" w14:textId="65088C73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A3B81">
        <w:rPr>
          <w:rFonts w:ascii="Times New Roman" w:hAnsi="Times New Roman" w:cs="Times New Roman"/>
          <w:b/>
          <w:bCs/>
          <w:color w:val="auto"/>
          <w:sz w:val="24"/>
          <w:szCs w:val="24"/>
        </w:rPr>
        <w:t>TEHNISKĀ SPECIFIKĀCIJA</w:t>
      </w:r>
    </w:p>
    <w:p w:rsidR="00ED7465" w:rsidRPr="00ED7465" w:rsidP="00CA3B81" w14:paraId="4A15865D" w14:textId="77999F09">
      <w:pPr>
        <w:jc w:val="center"/>
        <w:rPr>
          <w:rFonts w:ascii="Times New Roman" w:hAnsi="Times New Roman" w:cs="Times New Roman"/>
        </w:rPr>
      </w:pPr>
      <w:r w:rsidRPr="00ED7465">
        <w:rPr>
          <w:rFonts w:ascii="Times New Roman" w:hAnsi="Times New Roman" w:cs="Times New Roman"/>
        </w:rPr>
        <w:t>I</w:t>
      </w:r>
      <w:r w:rsidRPr="00ED7465">
        <w:rPr>
          <w:rFonts w:ascii="Times New Roman" w:hAnsi="Times New Roman" w:cs="Times New Roman"/>
        </w:rPr>
        <w:t>nformatīvas brošūras “Sēlija” drukas darbi  projekta LL-00132 "Tūrisma piedāvājuma attīstība Sēlijā" (“Weekend in Village”) projekta ietvaros.</w:t>
      </w:r>
    </w:p>
    <w:tbl>
      <w:tblPr>
        <w:tblStyle w:val="TableGrid"/>
        <w:tblW w:w="0" w:type="auto"/>
        <w:tblLook w:val="04A0"/>
      </w:tblPr>
      <w:tblGrid>
        <w:gridCol w:w="4315"/>
        <w:gridCol w:w="4315"/>
      </w:tblGrid>
      <w:tr w14:paraId="76D49F4C" w14:textId="77777777" w:rsidTr="0034405D">
        <w:tblPrEx>
          <w:tblW w:w="0" w:type="auto"/>
          <w:tblLook w:val="04A0"/>
        </w:tblPrEx>
        <w:tc>
          <w:tcPr>
            <w:tcW w:w="4315" w:type="dxa"/>
          </w:tcPr>
          <w:p w:rsidR="00ED7465" w:rsidRPr="00CA3B81" w:rsidP="0034405D" w14:paraId="36D07D3F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CA3B81">
              <w:rPr>
                <w:rFonts w:ascii="Times New Roman" w:hAnsi="Times New Roman" w:cs="Times New Roman"/>
                <w:b/>
                <w:bCs/>
              </w:rPr>
              <w:t>Prasības sadaļa</w:t>
            </w:r>
          </w:p>
        </w:tc>
        <w:tc>
          <w:tcPr>
            <w:tcW w:w="4315" w:type="dxa"/>
          </w:tcPr>
          <w:p w:rsidR="00ED7465" w:rsidRPr="00CA3B81" w:rsidP="0034405D" w14:paraId="77619D18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CA3B81">
              <w:rPr>
                <w:rFonts w:ascii="Times New Roman" w:hAnsi="Times New Roman" w:cs="Times New Roman"/>
                <w:b/>
                <w:bCs/>
              </w:rPr>
              <w:t>Tehniskais apraksts</w:t>
            </w:r>
          </w:p>
        </w:tc>
      </w:tr>
      <w:tr w14:paraId="58ECADFB" w14:textId="77777777" w:rsidTr="0034405D">
        <w:tblPrEx>
          <w:tblW w:w="0" w:type="auto"/>
          <w:tblLook w:val="04A0"/>
        </w:tblPrEx>
        <w:tc>
          <w:tcPr>
            <w:tcW w:w="4315" w:type="dxa"/>
          </w:tcPr>
          <w:p w:rsidR="00ED7465" w:rsidRPr="00ED7465" w:rsidP="0034405D" w14:paraId="55F010EE" w14:textId="77777777">
            <w:pPr>
              <w:rPr>
                <w:rFonts w:ascii="Times New Roman" w:hAnsi="Times New Roman" w:cs="Times New Roman"/>
              </w:rPr>
            </w:pPr>
            <w:r w:rsidRPr="00ED7465">
              <w:rPr>
                <w:rFonts w:ascii="Times New Roman" w:hAnsi="Times New Roman" w:cs="Times New Roman"/>
              </w:rPr>
              <w:t>Tirāža un valodas</w:t>
            </w:r>
          </w:p>
        </w:tc>
        <w:tc>
          <w:tcPr>
            <w:tcW w:w="4315" w:type="dxa"/>
          </w:tcPr>
          <w:p w:rsidR="00ED7465" w:rsidRPr="00ED7465" w:rsidP="0034405D" w14:paraId="75C67112" w14:textId="77777777">
            <w:pPr>
              <w:rPr>
                <w:rFonts w:ascii="Times New Roman" w:hAnsi="Times New Roman" w:cs="Times New Roman"/>
              </w:rPr>
            </w:pPr>
            <w:r w:rsidRPr="00ED7465">
              <w:rPr>
                <w:rFonts w:ascii="Times New Roman" w:hAnsi="Times New Roman" w:cs="Times New Roman"/>
              </w:rPr>
              <w:t>7000 gab. – latviešu valodā</w:t>
            </w:r>
            <w:r w:rsidRPr="00ED7465">
              <w:rPr>
                <w:rFonts w:ascii="Times New Roman" w:hAnsi="Times New Roman" w:cs="Times New Roman"/>
              </w:rPr>
              <w:br/>
              <w:t>7000 gab. – lietuviešu valodā</w:t>
            </w:r>
            <w:r w:rsidRPr="00ED7465">
              <w:rPr>
                <w:rFonts w:ascii="Times New Roman" w:hAnsi="Times New Roman" w:cs="Times New Roman"/>
              </w:rPr>
              <w:br/>
              <w:t>6000 gab. – angļu valodā</w:t>
            </w:r>
            <w:r w:rsidRPr="00ED7465">
              <w:rPr>
                <w:rFonts w:ascii="Times New Roman" w:hAnsi="Times New Roman" w:cs="Times New Roman"/>
              </w:rPr>
              <w:br/>
              <w:t>Kopā: 20 000 gabali</w:t>
            </w:r>
          </w:p>
        </w:tc>
      </w:tr>
      <w:tr w14:paraId="053388C6" w14:textId="77777777" w:rsidTr="0034405D">
        <w:tblPrEx>
          <w:tblW w:w="0" w:type="auto"/>
          <w:tblLook w:val="04A0"/>
        </w:tblPrEx>
        <w:tc>
          <w:tcPr>
            <w:tcW w:w="4315" w:type="dxa"/>
          </w:tcPr>
          <w:p w:rsidR="00ED7465" w:rsidRPr="00ED7465" w:rsidP="0034405D" w14:paraId="0ADB6C80" w14:textId="77777777">
            <w:pPr>
              <w:rPr>
                <w:rFonts w:ascii="Times New Roman" w:hAnsi="Times New Roman" w:cs="Times New Roman"/>
              </w:rPr>
            </w:pPr>
            <w:r w:rsidRPr="00ED7465">
              <w:rPr>
                <w:rFonts w:ascii="Times New Roman" w:hAnsi="Times New Roman" w:cs="Times New Roman"/>
              </w:rPr>
              <w:t>Formāts</w:t>
            </w:r>
          </w:p>
          <w:p w:rsidR="00ED7465" w:rsidRPr="00ED7465" w:rsidP="0034405D" w14:paraId="1EDE16B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5" w:type="dxa"/>
          </w:tcPr>
          <w:p w:rsidR="00ED7465" w:rsidRPr="00ED7465" w:rsidP="0034405D" w14:paraId="4919FE09" w14:textId="77777777">
            <w:pPr>
              <w:rPr>
                <w:rFonts w:ascii="Times New Roman" w:hAnsi="Times New Roman" w:cs="Times New Roman"/>
              </w:rPr>
            </w:pPr>
            <w:r w:rsidRPr="00ED7465">
              <w:rPr>
                <w:rFonts w:ascii="Times New Roman" w:hAnsi="Times New Roman" w:cs="Times New Roman"/>
              </w:rPr>
              <w:t>A5 (148 x 210 mm), vertikāls; pieļaujamā atkāpe ±10 mm</w:t>
            </w:r>
          </w:p>
        </w:tc>
      </w:tr>
      <w:tr w14:paraId="4FE446AD" w14:textId="77777777" w:rsidTr="0034405D">
        <w:tblPrEx>
          <w:tblW w:w="0" w:type="auto"/>
          <w:tblLook w:val="04A0"/>
        </w:tblPrEx>
        <w:tc>
          <w:tcPr>
            <w:tcW w:w="4315" w:type="dxa"/>
          </w:tcPr>
          <w:p w:rsidR="00ED7465" w:rsidRPr="00ED7465" w:rsidP="0034405D" w14:paraId="2512BDD1" w14:textId="77777777">
            <w:pPr>
              <w:rPr>
                <w:rFonts w:ascii="Times New Roman" w:hAnsi="Times New Roman" w:cs="Times New Roman"/>
              </w:rPr>
            </w:pPr>
            <w:r w:rsidRPr="00ED7465">
              <w:rPr>
                <w:rFonts w:ascii="Times New Roman" w:hAnsi="Times New Roman" w:cs="Times New Roman"/>
              </w:rPr>
              <w:t>Apjoms</w:t>
            </w:r>
          </w:p>
          <w:p w:rsidR="00ED7465" w:rsidRPr="00ED7465" w:rsidP="0034405D" w14:paraId="5B08C30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5" w:type="dxa"/>
          </w:tcPr>
          <w:p w:rsidR="00ED7465" w:rsidRPr="00ED7465" w:rsidP="0034405D" w14:paraId="7A2DF386" w14:textId="77777777">
            <w:pPr>
              <w:rPr>
                <w:rFonts w:ascii="Times New Roman" w:hAnsi="Times New Roman" w:cs="Times New Roman"/>
              </w:rPr>
            </w:pPr>
            <w:r w:rsidRPr="00ED7465">
              <w:rPr>
                <w:rFonts w:ascii="Times New Roman" w:hAnsi="Times New Roman" w:cs="Times New Roman"/>
              </w:rPr>
              <w:t>28 iekšlapas + vāks</w:t>
            </w:r>
          </w:p>
        </w:tc>
      </w:tr>
      <w:tr w14:paraId="042D2AC9" w14:textId="77777777" w:rsidTr="0034405D">
        <w:tblPrEx>
          <w:tblW w:w="0" w:type="auto"/>
          <w:tblLook w:val="04A0"/>
        </w:tblPrEx>
        <w:tc>
          <w:tcPr>
            <w:tcW w:w="4315" w:type="dxa"/>
          </w:tcPr>
          <w:p w:rsidR="00ED7465" w:rsidRPr="00ED7465" w:rsidP="0034405D" w14:paraId="03784360" w14:textId="77777777">
            <w:pPr>
              <w:rPr>
                <w:rFonts w:ascii="Times New Roman" w:hAnsi="Times New Roman" w:cs="Times New Roman"/>
              </w:rPr>
            </w:pPr>
            <w:r w:rsidRPr="00ED7465">
              <w:rPr>
                <w:rFonts w:ascii="Times New Roman" w:hAnsi="Times New Roman" w:cs="Times New Roman"/>
              </w:rPr>
              <w:t>Krāsainība iekšlapām</w:t>
            </w:r>
          </w:p>
          <w:p w:rsidR="00ED7465" w:rsidRPr="00ED7465" w:rsidP="0034405D" w14:paraId="37BD7C4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5" w:type="dxa"/>
          </w:tcPr>
          <w:p w:rsidR="00ED7465" w:rsidRPr="00ED7465" w:rsidP="0034405D" w14:paraId="7B54EDA1" w14:textId="77777777">
            <w:pPr>
              <w:rPr>
                <w:rFonts w:ascii="Times New Roman" w:hAnsi="Times New Roman" w:cs="Times New Roman"/>
              </w:rPr>
            </w:pPr>
            <w:r w:rsidRPr="00ED7465">
              <w:rPr>
                <w:rFonts w:ascii="Times New Roman" w:hAnsi="Times New Roman" w:cs="Times New Roman"/>
              </w:rPr>
              <w:t>CMYK, 4+4, druka no abām pusēm</w:t>
            </w:r>
          </w:p>
        </w:tc>
      </w:tr>
      <w:tr w14:paraId="3B0F34C6" w14:textId="77777777" w:rsidTr="0034405D">
        <w:tblPrEx>
          <w:tblW w:w="0" w:type="auto"/>
          <w:tblLook w:val="04A0"/>
        </w:tblPrEx>
        <w:tc>
          <w:tcPr>
            <w:tcW w:w="4315" w:type="dxa"/>
          </w:tcPr>
          <w:p w:rsidR="00ED7465" w:rsidRPr="00ED7465" w:rsidP="0034405D" w14:paraId="53CF06B5" w14:textId="77777777">
            <w:pPr>
              <w:rPr>
                <w:rFonts w:ascii="Times New Roman" w:hAnsi="Times New Roman" w:cs="Times New Roman"/>
              </w:rPr>
            </w:pPr>
            <w:r w:rsidRPr="00ED7465">
              <w:rPr>
                <w:rFonts w:ascii="Times New Roman" w:hAnsi="Times New Roman" w:cs="Times New Roman"/>
              </w:rPr>
              <w:t>Papīrs iekšlapām</w:t>
            </w:r>
          </w:p>
          <w:p w:rsidR="00ED7465" w:rsidRPr="00ED7465" w:rsidP="0034405D" w14:paraId="4841359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5" w:type="dxa"/>
          </w:tcPr>
          <w:p w:rsidR="00ED7465" w:rsidRPr="00CA3B81" w:rsidP="0034405D" w14:paraId="08B24BB6" w14:textId="77777777">
            <w:pPr>
              <w:rPr>
                <w:rFonts w:ascii="Times New Roman" w:hAnsi="Times New Roman" w:cs="Times New Roman"/>
                <w:lang w:val="da-DK"/>
              </w:rPr>
            </w:pPr>
            <w:r w:rsidRPr="00CA3B81">
              <w:rPr>
                <w:rFonts w:ascii="Times New Roman" w:hAnsi="Times New Roman" w:cs="Times New Roman"/>
                <w:lang w:val="da-DK"/>
              </w:rPr>
              <w:t>Multi Art Silk (vai ekvivalents), 130 g/m²</w:t>
            </w:r>
          </w:p>
        </w:tc>
      </w:tr>
      <w:tr w14:paraId="447BC2F9" w14:textId="77777777" w:rsidTr="0034405D">
        <w:tblPrEx>
          <w:tblW w:w="0" w:type="auto"/>
          <w:tblLook w:val="04A0"/>
        </w:tblPrEx>
        <w:tc>
          <w:tcPr>
            <w:tcW w:w="4315" w:type="dxa"/>
          </w:tcPr>
          <w:p w:rsidR="00ED7465" w:rsidRPr="00ED7465" w:rsidP="0034405D" w14:paraId="5168577C" w14:textId="77777777">
            <w:pPr>
              <w:rPr>
                <w:rFonts w:ascii="Times New Roman" w:hAnsi="Times New Roman" w:cs="Times New Roman"/>
              </w:rPr>
            </w:pPr>
            <w:r w:rsidRPr="00ED7465">
              <w:rPr>
                <w:rFonts w:ascii="Times New Roman" w:hAnsi="Times New Roman" w:cs="Times New Roman"/>
              </w:rPr>
              <w:t>Krāsainība vākiem</w:t>
            </w:r>
          </w:p>
          <w:p w:rsidR="00ED7465" w:rsidRPr="00ED7465" w:rsidP="0034405D" w14:paraId="2AF11BC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5" w:type="dxa"/>
          </w:tcPr>
          <w:p w:rsidR="00ED7465" w:rsidRPr="00ED7465" w:rsidP="0034405D" w14:paraId="7EC41C39" w14:textId="77777777">
            <w:pPr>
              <w:rPr>
                <w:rFonts w:ascii="Times New Roman" w:hAnsi="Times New Roman" w:cs="Times New Roman"/>
              </w:rPr>
            </w:pPr>
            <w:r w:rsidRPr="00ED7465">
              <w:rPr>
                <w:rFonts w:ascii="Times New Roman" w:hAnsi="Times New Roman" w:cs="Times New Roman"/>
              </w:rPr>
              <w:t>CMYK, 4+4, druka no abām pusēm</w:t>
            </w:r>
          </w:p>
        </w:tc>
      </w:tr>
      <w:tr w14:paraId="24B3D455" w14:textId="77777777" w:rsidTr="0034405D">
        <w:tblPrEx>
          <w:tblW w:w="0" w:type="auto"/>
          <w:tblLook w:val="04A0"/>
        </w:tblPrEx>
        <w:tc>
          <w:tcPr>
            <w:tcW w:w="4315" w:type="dxa"/>
          </w:tcPr>
          <w:p w:rsidR="00ED7465" w:rsidRPr="00ED7465" w:rsidP="0034405D" w14:paraId="5AF3A57E" w14:textId="77777777">
            <w:pPr>
              <w:rPr>
                <w:rFonts w:ascii="Times New Roman" w:hAnsi="Times New Roman" w:cs="Times New Roman"/>
              </w:rPr>
            </w:pPr>
            <w:r w:rsidRPr="00ED7465">
              <w:rPr>
                <w:rFonts w:ascii="Times New Roman" w:hAnsi="Times New Roman" w:cs="Times New Roman"/>
              </w:rPr>
              <w:t>Papīrs vākiem</w:t>
            </w:r>
          </w:p>
          <w:p w:rsidR="00ED7465" w:rsidRPr="00ED7465" w:rsidP="0034405D" w14:paraId="5020C73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5" w:type="dxa"/>
          </w:tcPr>
          <w:p w:rsidR="00ED7465" w:rsidRPr="00ED7465" w:rsidP="0034405D" w14:paraId="148746CD" w14:textId="77777777">
            <w:pPr>
              <w:rPr>
                <w:rFonts w:ascii="Times New Roman" w:hAnsi="Times New Roman" w:cs="Times New Roman"/>
              </w:rPr>
            </w:pPr>
            <w:r w:rsidRPr="00ED7465">
              <w:rPr>
                <w:rFonts w:ascii="Times New Roman" w:hAnsi="Times New Roman" w:cs="Times New Roman"/>
              </w:rPr>
              <w:t>MultiArt Silk (vai ekvivalents), 250 g/m²</w:t>
            </w:r>
          </w:p>
        </w:tc>
      </w:tr>
      <w:tr w14:paraId="029AEA7D" w14:textId="77777777" w:rsidTr="0034405D">
        <w:tblPrEx>
          <w:tblW w:w="0" w:type="auto"/>
          <w:tblLook w:val="04A0"/>
        </w:tblPrEx>
        <w:tc>
          <w:tcPr>
            <w:tcW w:w="4315" w:type="dxa"/>
          </w:tcPr>
          <w:p w:rsidR="00ED7465" w:rsidRPr="00ED7465" w:rsidP="0034405D" w14:paraId="21E57AA7" w14:textId="77777777">
            <w:pPr>
              <w:rPr>
                <w:rFonts w:ascii="Times New Roman" w:hAnsi="Times New Roman" w:cs="Times New Roman"/>
              </w:rPr>
            </w:pPr>
            <w:r w:rsidRPr="00ED7465">
              <w:rPr>
                <w:rFonts w:ascii="Times New Roman" w:hAnsi="Times New Roman" w:cs="Times New Roman"/>
              </w:rPr>
              <w:t>Iesējums</w:t>
            </w:r>
          </w:p>
          <w:p w:rsidR="00ED7465" w:rsidRPr="00ED7465" w:rsidP="0034405D" w14:paraId="7B9F0DD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5" w:type="dxa"/>
          </w:tcPr>
          <w:p w:rsidR="00ED7465" w:rsidRPr="00ED7465" w:rsidP="0034405D" w14:paraId="1FE3D624" w14:textId="77777777">
            <w:pPr>
              <w:rPr>
                <w:rFonts w:ascii="Times New Roman" w:hAnsi="Times New Roman" w:cs="Times New Roman"/>
              </w:rPr>
            </w:pPr>
            <w:r w:rsidRPr="00ED7465">
              <w:rPr>
                <w:rFonts w:ascii="Times New Roman" w:hAnsi="Times New Roman" w:cs="Times New Roman"/>
              </w:rPr>
              <w:t>Skavots</w:t>
            </w:r>
          </w:p>
        </w:tc>
      </w:tr>
      <w:tr w14:paraId="4727C94E" w14:textId="77777777" w:rsidTr="0034405D">
        <w:tblPrEx>
          <w:tblW w:w="0" w:type="auto"/>
          <w:tblLook w:val="04A0"/>
        </w:tblPrEx>
        <w:tc>
          <w:tcPr>
            <w:tcW w:w="4315" w:type="dxa"/>
          </w:tcPr>
          <w:p w:rsidR="00ED7465" w:rsidRPr="00ED7465" w:rsidP="0034405D" w14:paraId="0C2274DC" w14:textId="77777777">
            <w:pPr>
              <w:rPr>
                <w:rFonts w:ascii="Times New Roman" w:hAnsi="Times New Roman" w:cs="Times New Roman"/>
              </w:rPr>
            </w:pPr>
            <w:r w:rsidRPr="00ED7465">
              <w:rPr>
                <w:rFonts w:ascii="Times New Roman" w:hAnsi="Times New Roman" w:cs="Times New Roman"/>
              </w:rPr>
              <w:t>Krāsu novirzes robeža</w:t>
            </w:r>
          </w:p>
        </w:tc>
        <w:tc>
          <w:tcPr>
            <w:tcW w:w="4315" w:type="dxa"/>
          </w:tcPr>
          <w:p w:rsidR="00ED7465" w:rsidRPr="00ED7465" w:rsidP="0034405D" w14:paraId="20E9DF49" w14:textId="77777777">
            <w:pPr>
              <w:rPr>
                <w:rFonts w:ascii="Times New Roman" w:hAnsi="Times New Roman" w:cs="Times New Roman"/>
              </w:rPr>
            </w:pPr>
            <w:r w:rsidRPr="00ED7465">
              <w:rPr>
                <w:rFonts w:ascii="Times New Roman" w:hAnsi="Times New Roman" w:cs="Times New Roman"/>
              </w:rPr>
              <w:t>Krāsu novirze no apstiprinātā maketa nedrīkst pārsniegt pieļaujamo ΔE ≤ 5 (vai tipogrāfijas nozares standarta robežās).</w:t>
            </w:r>
          </w:p>
        </w:tc>
      </w:tr>
      <w:tr w14:paraId="707FE697" w14:textId="77777777" w:rsidTr="0034405D">
        <w:tblPrEx>
          <w:tblW w:w="0" w:type="auto"/>
          <w:tblLook w:val="04A0"/>
        </w:tblPrEx>
        <w:tc>
          <w:tcPr>
            <w:tcW w:w="4315" w:type="dxa"/>
          </w:tcPr>
          <w:p w:rsidR="00ED7465" w:rsidRPr="00ED7465" w:rsidP="0034405D" w14:paraId="5C627F1A" w14:textId="77777777">
            <w:pPr>
              <w:rPr>
                <w:rFonts w:ascii="Times New Roman" w:hAnsi="Times New Roman" w:cs="Times New Roman"/>
              </w:rPr>
            </w:pPr>
            <w:r w:rsidRPr="00ED7465">
              <w:rPr>
                <w:rFonts w:ascii="Times New Roman" w:hAnsi="Times New Roman" w:cs="Times New Roman"/>
              </w:rPr>
              <w:t>Kvalitātes prasības</w:t>
            </w:r>
          </w:p>
        </w:tc>
        <w:tc>
          <w:tcPr>
            <w:tcW w:w="4315" w:type="dxa"/>
          </w:tcPr>
          <w:p w:rsidR="00ED7465" w:rsidRPr="00ED7465" w:rsidP="0034405D" w14:paraId="49B2EECC" w14:textId="77777777">
            <w:pPr>
              <w:rPr>
                <w:rFonts w:ascii="Times New Roman" w:hAnsi="Times New Roman" w:cs="Times New Roman"/>
              </w:rPr>
            </w:pPr>
            <w:r w:rsidRPr="00ED7465">
              <w:rPr>
                <w:rFonts w:ascii="Times New Roman" w:hAnsi="Times New Roman" w:cs="Times New Roman"/>
              </w:rPr>
              <w:t>Iespieddarbiem jābūt bez drukas defektiem, krāsu nosmērējumiem, lamināta burbuļiem vai atlīmēšanās. Skavošanai jābūt precīzai, lapām – vienmērīgi izlīdzinātām.</w:t>
            </w:r>
          </w:p>
        </w:tc>
      </w:tr>
      <w:tr w14:paraId="077B93D6" w14:textId="77777777" w:rsidTr="0034405D">
        <w:tblPrEx>
          <w:tblW w:w="0" w:type="auto"/>
          <w:tblLook w:val="04A0"/>
        </w:tblPrEx>
        <w:tc>
          <w:tcPr>
            <w:tcW w:w="4315" w:type="dxa"/>
          </w:tcPr>
          <w:p w:rsidR="00ED7465" w:rsidRPr="00ED7465" w:rsidP="0034405D" w14:paraId="75BE30EE" w14:textId="77777777">
            <w:pPr>
              <w:rPr>
                <w:rFonts w:ascii="Times New Roman" w:hAnsi="Times New Roman" w:cs="Times New Roman"/>
              </w:rPr>
            </w:pPr>
            <w:r w:rsidRPr="00ED7465">
              <w:rPr>
                <w:rFonts w:ascii="Times New Roman" w:hAnsi="Times New Roman" w:cs="Times New Roman"/>
              </w:rPr>
              <w:t>Iepakošana un marķēšana</w:t>
            </w:r>
          </w:p>
        </w:tc>
        <w:tc>
          <w:tcPr>
            <w:tcW w:w="4315" w:type="dxa"/>
          </w:tcPr>
          <w:p w:rsidR="00ED7465" w:rsidRPr="00ED7465" w:rsidP="0034405D" w14:paraId="1C6800E4" w14:textId="77777777">
            <w:pPr>
              <w:rPr>
                <w:rFonts w:ascii="Times New Roman" w:hAnsi="Times New Roman" w:cs="Times New Roman"/>
              </w:rPr>
            </w:pPr>
            <w:r w:rsidRPr="00ED7465">
              <w:rPr>
                <w:rFonts w:ascii="Times New Roman" w:hAnsi="Times New Roman" w:cs="Times New Roman"/>
              </w:rPr>
              <w:t>Brošūras jāiepako pa 50/100 gab. kastē drošā transportēšanai piemērotā iepakojumā, marķējot atsevišķi pa valodām.</w:t>
            </w:r>
          </w:p>
          <w:p w:rsidR="00ED7465" w:rsidRPr="00ED7465" w:rsidP="0034405D" w14:paraId="5CF6E9FE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24146BF1" w14:textId="77777777" w:rsidTr="0034405D">
        <w:tblPrEx>
          <w:tblW w:w="0" w:type="auto"/>
          <w:tblLook w:val="04A0"/>
        </w:tblPrEx>
        <w:tc>
          <w:tcPr>
            <w:tcW w:w="4315" w:type="dxa"/>
          </w:tcPr>
          <w:p w:rsidR="00ED7465" w:rsidRPr="00ED7465" w:rsidP="0034405D" w14:paraId="2AE33510" w14:textId="77777777">
            <w:pPr>
              <w:rPr>
                <w:rFonts w:ascii="Times New Roman" w:hAnsi="Times New Roman" w:cs="Times New Roman"/>
              </w:rPr>
            </w:pPr>
            <w:r w:rsidRPr="00ED7465">
              <w:rPr>
                <w:rFonts w:ascii="Times New Roman" w:hAnsi="Times New Roman" w:cs="Times New Roman"/>
              </w:rPr>
              <w:t>Piegādes vieta</w:t>
            </w:r>
          </w:p>
        </w:tc>
        <w:tc>
          <w:tcPr>
            <w:tcW w:w="4315" w:type="dxa"/>
          </w:tcPr>
          <w:p w:rsidR="00ED7465" w:rsidRPr="00ED7465" w:rsidP="0034405D" w14:paraId="697762C1" w14:textId="14192701">
            <w:pPr>
              <w:rPr>
                <w:rFonts w:ascii="Times New Roman" w:hAnsi="Times New Roman" w:cs="Times New Roman"/>
              </w:rPr>
            </w:pPr>
            <w:r w:rsidRPr="004145F2">
              <w:rPr>
                <w:rFonts w:ascii="Times New Roman" w:hAnsi="Times New Roman" w:cs="Times New Roman"/>
              </w:rPr>
              <w:t>1905. gada iela 7, Koknese, Koknese pilsēta, Aizkraukles novads, LV-5113</w:t>
            </w:r>
          </w:p>
        </w:tc>
      </w:tr>
      <w:tr w14:paraId="0B57DBD0" w14:textId="77777777" w:rsidTr="0034405D">
        <w:tblPrEx>
          <w:tblW w:w="0" w:type="auto"/>
          <w:tblLook w:val="04A0"/>
        </w:tblPrEx>
        <w:tc>
          <w:tcPr>
            <w:tcW w:w="4315" w:type="dxa"/>
          </w:tcPr>
          <w:p w:rsidR="00ED7465" w:rsidRPr="00ED7465" w:rsidP="0034405D" w14:paraId="3E7DD09F" w14:textId="77777777">
            <w:pPr>
              <w:rPr>
                <w:rFonts w:ascii="Times New Roman" w:hAnsi="Times New Roman" w:cs="Times New Roman"/>
              </w:rPr>
            </w:pPr>
            <w:r w:rsidRPr="00ED7465">
              <w:rPr>
                <w:rFonts w:ascii="Times New Roman" w:hAnsi="Times New Roman" w:cs="Times New Roman"/>
              </w:rPr>
              <w:t>Piegādes termiņš</w:t>
            </w:r>
          </w:p>
        </w:tc>
        <w:tc>
          <w:tcPr>
            <w:tcW w:w="4315" w:type="dxa"/>
          </w:tcPr>
          <w:p w:rsidR="00ED7465" w:rsidRPr="00ED7465" w:rsidP="0034405D" w14:paraId="7BB935F4" w14:textId="4992BE09">
            <w:pPr>
              <w:rPr>
                <w:rFonts w:ascii="Times New Roman" w:hAnsi="Times New Roman" w:cs="Times New Roman"/>
              </w:rPr>
            </w:pPr>
            <w:r w:rsidRPr="00ED7465">
              <w:rPr>
                <w:rFonts w:ascii="Times New Roman" w:hAnsi="Times New Roman" w:cs="Times New Roman"/>
              </w:rPr>
              <w:t xml:space="preserve">Druka un piegāde – 20 dienu laikā pēc </w:t>
            </w:r>
            <w:r w:rsidRPr="00ED7465">
              <w:rPr>
                <w:rFonts w:ascii="Times New Roman" w:hAnsi="Times New Roman" w:cs="Times New Roman"/>
              </w:rPr>
              <w:t>līguma noslēgšanas.</w:t>
            </w:r>
          </w:p>
        </w:tc>
      </w:tr>
    </w:tbl>
    <w:p w:rsidR="00ED7465" w:rsidRPr="00ED7465" w:rsidP="00ED7465" w14:paraId="2671CAED" w14:textId="77777777">
      <w:pPr>
        <w:rPr>
          <w:rFonts w:ascii="Times New Roman" w:hAnsi="Times New Roman" w:cs="Times New Roman"/>
        </w:rPr>
      </w:pPr>
    </w:p>
    <w:p w:rsidR="00ED7465" w:rsidRPr="00ED7465" w:rsidP="00ED7465" w14:paraId="7682BFC9" w14:textId="77777777">
      <w:pPr>
        <w:pStyle w:val="ListParagraph"/>
        <w:numPr>
          <w:ilvl w:val="0"/>
          <w:numId w:val="4"/>
        </w:numPr>
      </w:pPr>
      <w:r w:rsidRPr="00ED7465">
        <w:rPr>
          <w:b/>
          <w:bCs/>
        </w:rPr>
        <w:t>Darbu izpildes termiņš:</w:t>
      </w:r>
      <w:r w:rsidRPr="00ED7465">
        <w:t xml:space="preserve"> 20 dienas no līguma noslēgšanas brīža.</w:t>
      </w:r>
    </w:p>
    <w:p w:rsidR="00ED7465" w:rsidRPr="00ED7465" w:rsidP="00ED7465" w14:paraId="11046C1F" w14:textId="77777777">
      <w:pPr>
        <w:pStyle w:val="ListParagraph"/>
        <w:numPr>
          <w:ilvl w:val="0"/>
          <w:numId w:val="4"/>
        </w:numPr>
        <w:rPr>
          <w:b/>
          <w:bCs/>
        </w:rPr>
      </w:pPr>
      <w:r w:rsidRPr="00ED7465">
        <w:rPr>
          <w:b/>
          <w:bCs/>
        </w:rPr>
        <w:t>Citi nosacījumi:</w:t>
      </w:r>
    </w:p>
    <w:p w:rsidR="00ED7465" w:rsidRPr="00ED7465" w:rsidP="00ED7465" w14:paraId="71B49C87" w14:textId="6873AB64">
      <w:pPr>
        <w:pStyle w:val="ListParagraph"/>
        <w:numPr>
          <w:ilvl w:val="1"/>
          <w:numId w:val="4"/>
        </w:numPr>
      </w:pPr>
      <w:r w:rsidRPr="00ED7465">
        <w:t xml:space="preserve">Brošūras maketu nodrošina Pasūtītājs un iesniedz to Izpildītājam ne vēlāk kā </w:t>
      </w:r>
      <w:r w:rsidR="004145F2">
        <w:t>3</w:t>
      </w:r>
      <w:r w:rsidRPr="00ED7465">
        <w:t xml:space="preserve"> dienas no līguma parakstīšanas brīža. </w:t>
      </w:r>
    </w:p>
    <w:p w:rsidR="00ED7465" w:rsidRPr="00ED7465" w:rsidP="00ED7465" w14:paraId="38E5DAE2" w14:textId="77777777">
      <w:pPr>
        <w:pStyle w:val="ListParagraph"/>
        <w:numPr>
          <w:ilvl w:val="1"/>
          <w:numId w:val="4"/>
        </w:numPr>
      </w:pPr>
      <w:r w:rsidRPr="00ED7465">
        <w:t xml:space="preserve">Visā Pakalpojuma izstrādes gaitā paredzētie risinājumi jāsaskaņo ar Pasūtītāju. </w:t>
      </w:r>
    </w:p>
    <w:p w:rsidR="00ED7465" w:rsidRPr="00ED7465" w:rsidP="00ED7465" w14:paraId="650AE30C" w14:textId="77777777">
      <w:pPr>
        <w:rPr>
          <w:rFonts w:ascii="Times New Roman" w:hAnsi="Times New Roman" w:cs="Times New Roman"/>
        </w:rPr>
      </w:pPr>
    </w:p>
    <w:p w:rsidR="00ED7465" w:rsidRPr="00ED7465" w:rsidP="00ED7465" w14:paraId="589E1A28" w14:textId="16CEF7F7">
      <w:pPr>
        <w:rPr>
          <w:rFonts w:ascii="Times New Roman" w:hAnsi="Times New Roman" w:cs="Times New Roman"/>
        </w:rPr>
      </w:pPr>
    </w:p>
    <w:p w:rsidR="00ED7465" w:rsidRPr="00CA3B81" w:rsidP="00CA3B81" w14:paraId="445E42BA" w14:textId="43E15EBE">
      <w:pPr>
        <w:pStyle w:val="ListParagraph"/>
        <w:numPr>
          <w:ilvl w:val="0"/>
          <w:numId w:val="7"/>
        </w:numPr>
        <w:jc w:val="right"/>
        <w:rPr>
          <w:b/>
          <w:bCs/>
        </w:rPr>
      </w:pPr>
      <w:r w:rsidRPr="00CA3B81">
        <w:rPr>
          <w:b/>
          <w:bCs/>
        </w:rPr>
        <w:t xml:space="preserve">Pielikums – </w:t>
      </w:r>
      <w:r w:rsidRPr="00CA3B81">
        <w:rPr>
          <w:b/>
          <w:bCs/>
          <w:i/>
          <w:iCs/>
        </w:rPr>
        <w:t>Pieteikuma forma un finanšu piedāvājums</w:t>
      </w:r>
    </w:p>
    <w:p w:rsidR="00ED7465" w:rsidRPr="00ED7465" w:rsidP="00ED7465" w14:paraId="6F32BD5F" w14:textId="77777777">
      <w:pPr>
        <w:rPr>
          <w:rFonts w:ascii="Times New Roman" w:hAnsi="Times New Roman" w:cs="Times New Roman"/>
        </w:rPr>
      </w:pPr>
    </w:p>
    <w:p w:rsidR="00ED7465" w:rsidRPr="00ED7465" w:rsidP="00ED7465" w14:paraId="0897E39F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465">
        <w:rPr>
          <w:rFonts w:ascii="Times New Roman" w:hAnsi="Times New Roman" w:cs="Times New Roman"/>
          <w:b/>
          <w:bCs/>
          <w:sz w:val="28"/>
          <w:szCs w:val="28"/>
        </w:rPr>
        <w:t>PIETEIKUMS UN FINANŠU PIEDĀVĀJUMS</w:t>
      </w:r>
    </w:p>
    <w:p w:rsidR="00ED7465" w:rsidRPr="00ED7465" w:rsidP="00ED7465" w14:paraId="4603F2D9" w14:textId="77777777">
      <w:pPr>
        <w:jc w:val="center"/>
        <w:rPr>
          <w:rFonts w:ascii="Times New Roman" w:hAnsi="Times New Roman" w:cs="Times New Roman"/>
        </w:rPr>
      </w:pPr>
      <w:r w:rsidRPr="00ED7465">
        <w:rPr>
          <w:rFonts w:ascii="Times New Roman" w:hAnsi="Times New Roman" w:cs="Times New Roman"/>
        </w:rPr>
        <w:t>PAR PIEDALĪŠANOS CENU APTAUJĀ</w:t>
      </w:r>
    </w:p>
    <w:p w:rsidR="00ED7465" w:rsidRPr="00ED7465" w:rsidP="00ED7465" w14:paraId="20884F7E" w14:textId="4A69B8B8">
      <w:pPr>
        <w:jc w:val="center"/>
        <w:rPr>
          <w:rFonts w:ascii="Times New Roman" w:hAnsi="Times New Roman" w:cs="Times New Roman"/>
          <w:b/>
          <w:bCs/>
        </w:rPr>
      </w:pPr>
      <w:r w:rsidRPr="00ED7465">
        <w:rPr>
          <w:rFonts w:ascii="Times New Roman" w:hAnsi="Times New Roman" w:cs="Times New Roman"/>
          <w:i/>
          <w:iCs/>
          <w:sz w:val="20"/>
          <w:szCs w:val="20"/>
        </w:rPr>
        <w:t xml:space="preserve">Informatīvas brošūras “Sēlija” drukas darbi  Interreg VI-A Latvijas-Lietuvas programmas 2021.-2027.gadam projektā LL-00132 "Tūrisma piedāvājuma attīstība Sēlijā" (“Weekend in Village”) projekta ietvaros.Identifikācijas </w:t>
      </w:r>
    </w:p>
    <w:p w:rsidR="00CA3B81" w:rsidP="004145F2" w14:paraId="579CC58D" w14:textId="75DC0AE5">
      <w:pPr>
        <w:pStyle w:val="BodyText"/>
        <w:tabs>
          <w:tab w:val="left" w:pos="8619"/>
        </w:tabs>
        <w:spacing w:before="276"/>
        <w:ind w:left="25"/>
        <w:rPr>
          <w:i/>
          <w:szCs w:val="22"/>
        </w:rPr>
      </w:pPr>
      <w:r>
        <w:t xml:space="preserve">Iesniegts: </w:t>
      </w:r>
      <w:r>
        <w:rPr>
          <w:i/>
          <w:szCs w:val="22"/>
        </w:rPr>
        <w:t>Aizkraukles novada pašvaldības Centrālās pārvaldes attīstības nodaļai.</w:t>
      </w:r>
    </w:p>
    <w:p w:rsidR="004145F2" w:rsidRPr="004145F2" w:rsidP="004145F2" w14:paraId="75303329" w14:textId="77777777">
      <w:pPr>
        <w:pStyle w:val="BodyText"/>
        <w:tabs>
          <w:tab w:val="left" w:pos="8619"/>
        </w:tabs>
        <w:spacing w:before="276"/>
        <w:ind w:left="25"/>
        <w:rPr>
          <w:i/>
          <w:spacing w:val="-2"/>
        </w:rPr>
      </w:pPr>
    </w:p>
    <w:p w:rsidR="00CA3B81" w:rsidRPr="004145F2" w:rsidP="004145F2" w14:paraId="0392FA9A" w14:textId="63F8B241">
      <w:pPr>
        <w:pStyle w:val="BodyText"/>
        <w:tabs>
          <w:tab w:val="left" w:pos="3895"/>
        </w:tabs>
      </w:pPr>
      <w:r>
        <w:t xml:space="preserve">Cenu aptaujas ID </w:t>
      </w:r>
      <w:r w:rsidRPr="00ED7465">
        <w:t xml:space="preserve">Nr. </w:t>
      </w:r>
      <w:r w:rsidRPr="004145F2" w:rsidR="004145F2">
        <w:rPr>
          <w:shd w:val="clear" w:color="auto" w:fill="FFFFFF"/>
        </w:rPr>
        <w:t>ANP/2.1.8/26/21</w:t>
      </w:r>
      <w:r w:rsidR="004145F2">
        <w:rPr>
          <w:b/>
          <w:bCs/>
          <w:shd w:val="clear" w:color="auto" w:fill="FFFFFF"/>
        </w:rPr>
        <w:t xml:space="preserve"> </w:t>
      </w:r>
      <w:r>
        <w:t xml:space="preserve">piedāvājuma iesniedzējs: </w:t>
      </w:r>
    </w:p>
    <w:tbl>
      <w:tblPr>
        <w:tblStyle w:val="TableNormal0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81"/>
        <w:gridCol w:w="4484"/>
      </w:tblGrid>
      <w:tr w14:paraId="1355D278" w14:textId="77777777" w:rsidTr="00671348">
        <w:tblPrEx>
          <w:tblW w:w="0" w:type="auto"/>
          <w:tblInd w:w="1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275"/>
        </w:trPr>
        <w:tc>
          <w:tcPr>
            <w:tcW w:w="4481" w:type="dxa"/>
          </w:tcPr>
          <w:p w:rsidR="00CA3B81" w:rsidP="004145F2" w14:paraId="38A49573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Iesniedzēja</w:t>
            </w:r>
            <w:r>
              <w:rPr>
                <w:spacing w:val="-2"/>
                <w:sz w:val="24"/>
              </w:rPr>
              <w:t xml:space="preserve"> nosaukums:</w:t>
            </w:r>
          </w:p>
        </w:tc>
        <w:tc>
          <w:tcPr>
            <w:tcW w:w="4484" w:type="dxa"/>
          </w:tcPr>
          <w:p w:rsidR="00CA3B81" w:rsidP="004145F2" w14:paraId="1D063CC3" w14:textId="77777777">
            <w:pPr>
              <w:pStyle w:val="TableParagraph"/>
              <w:rPr>
                <w:sz w:val="20"/>
              </w:rPr>
            </w:pPr>
          </w:p>
        </w:tc>
      </w:tr>
      <w:tr w14:paraId="64A573F2" w14:textId="77777777" w:rsidTr="00671348">
        <w:tblPrEx>
          <w:tblW w:w="0" w:type="auto"/>
          <w:tblInd w:w="11" w:type="dxa"/>
          <w:tblLayout w:type="fixed"/>
          <w:tblLook w:val="01E0"/>
        </w:tblPrEx>
        <w:trPr>
          <w:trHeight w:val="275"/>
        </w:trPr>
        <w:tc>
          <w:tcPr>
            <w:tcW w:w="4481" w:type="dxa"/>
          </w:tcPr>
          <w:p w:rsidR="00CA3B81" w:rsidP="004145F2" w14:paraId="5E77FFF6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Reģistrācijas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numurs:</w:t>
            </w:r>
          </w:p>
        </w:tc>
        <w:tc>
          <w:tcPr>
            <w:tcW w:w="4484" w:type="dxa"/>
          </w:tcPr>
          <w:p w:rsidR="00CA3B81" w:rsidP="004145F2" w14:paraId="3CA36D50" w14:textId="77777777">
            <w:pPr>
              <w:pStyle w:val="TableParagraph"/>
              <w:rPr>
                <w:sz w:val="20"/>
              </w:rPr>
            </w:pPr>
          </w:p>
        </w:tc>
      </w:tr>
      <w:tr w14:paraId="4E52CE10" w14:textId="77777777" w:rsidTr="00671348">
        <w:tblPrEx>
          <w:tblW w:w="0" w:type="auto"/>
          <w:tblInd w:w="11" w:type="dxa"/>
          <w:tblLayout w:type="fixed"/>
          <w:tblLook w:val="01E0"/>
        </w:tblPrEx>
        <w:trPr>
          <w:trHeight w:val="277"/>
        </w:trPr>
        <w:tc>
          <w:tcPr>
            <w:tcW w:w="4481" w:type="dxa"/>
          </w:tcPr>
          <w:p w:rsidR="00CA3B81" w:rsidP="004145F2" w14:paraId="3A5DFB9B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PVN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maksātāja</w:t>
            </w:r>
            <w:r>
              <w:rPr>
                <w:spacing w:val="-2"/>
                <w:sz w:val="24"/>
              </w:rPr>
              <w:t xml:space="preserve"> kods:</w:t>
            </w:r>
          </w:p>
        </w:tc>
        <w:tc>
          <w:tcPr>
            <w:tcW w:w="4484" w:type="dxa"/>
          </w:tcPr>
          <w:p w:rsidR="00CA3B81" w:rsidP="004145F2" w14:paraId="428A4A57" w14:textId="77777777">
            <w:pPr>
              <w:pStyle w:val="TableParagraph"/>
              <w:rPr>
                <w:sz w:val="20"/>
              </w:rPr>
            </w:pPr>
          </w:p>
        </w:tc>
      </w:tr>
      <w:tr w14:paraId="184A2E26" w14:textId="77777777" w:rsidTr="00671348">
        <w:tblPrEx>
          <w:tblW w:w="0" w:type="auto"/>
          <w:tblInd w:w="11" w:type="dxa"/>
          <w:tblLayout w:type="fixed"/>
          <w:tblLook w:val="01E0"/>
        </w:tblPrEx>
        <w:trPr>
          <w:trHeight w:val="275"/>
        </w:trPr>
        <w:tc>
          <w:tcPr>
            <w:tcW w:w="4481" w:type="dxa"/>
          </w:tcPr>
          <w:p w:rsidR="00CA3B81" w:rsidP="004145F2" w14:paraId="59B80936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Juridiskā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adrese:</w:t>
            </w:r>
          </w:p>
        </w:tc>
        <w:tc>
          <w:tcPr>
            <w:tcW w:w="4484" w:type="dxa"/>
          </w:tcPr>
          <w:p w:rsidR="00CA3B81" w:rsidP="004145F2" w14:paraId="04464ED0" w14:textId="77777777">
            <w:pPr>
              <w:pStyle w:val="TableParagraph"/>
              <w:rPr>
                <w:sz w:val="20"/>
              </w:rPr>
            </w:pPr>
          </w:p>
        </w:tc>
      </w:tr>
      <w:tr w14:paraId="48E14237" w14:textId="77777777" w:rsidTr="00671348">
        <w:tblPrEx>
          <w:tblW w:w="0" w:type="auto"/>
          <w:tblInd w:w="11" w:type="dxa"/>
          <w:tblLayout w:type="fixed"/>
          <w:tblLook w:val="01E0"/>
        </w:tblPrEx>
        <w:trPr>
          <w:trHeight w:val="275"/>
        </w:trPr>
        <w:tc>
          <w:tcPr>
            <w:tcW w:w="4481" w:type="dxa"/>
          </w:tcPr>
          <w:p w:rsidR="00CA3B81" w:rsidP="004145F2" w14:paraId="70D91E33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Kontakttālrunis:</w:t>
            </w:r>
          </w:p>
        </w:tc>
        <w:tc>
          <w:tcPr>
            <w:tcW w:w="4484" w:type="dxa"/>
          </w:tcPr>
          <w:p w:rsidR="00CA3B81" w:rsidP="004145F2" w14:paraId="546885C9" w14:textId="77777777">
            <w:pPr>
              <w:pStyle w:val="TableParagraph"/>
              <w:rPr>
                <w:sz w:val="20"/>
              </w:rPr>
            </w:pPr>
          </w:p>
        </w:tc>
      </w:tr>
      <w:tr w14:paraId="24339838" w14:textId="77777777" w:rsidTr="00671348">
        <w:tblPrEx>
          <w:tblW w:w="0" w:type="auto"/>
          <w:tblInd w:w="11" w:type="dxa"/>
          <w:tblLayout w:type="fixed"/>
          <w:tblLook w:val="01E0"/>
        </w:tblPrEx>
        <w:trPr>
          <w:trHeight w:val="276"/>
        </w:trPr>
        <w:tc>
          <w:tcPr>
            <w:tcW w:w="4481" w:type="dxa"/>
          </w:tcPr>
          <w:p w:rsidR="00CA3B81" w:rsidP="004145F2" w14:paraId="04B61BCA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E-pasta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adrese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saziņai:</w:t>
            </w:r>
          </w:p>
        </w:tc>
        <w:tc>
          <w:tcPr>
            <w:tcW w:w="4484" w:type="dxa"/>
          </w:tcPr>
          <w:p w:rsidR="00CA3B81" w:rsidP="004145F2" w14:paraId="5954C5C2" w14:textId="77777777">
            <w:pPr>
              <w:pStyle w:val="TableParagraph"/>
              <w:rPr>
                <w:sz w:val="20"/>
              </w:rPr>
            </w:pPr>
          </w:p>
        </w:tc>
      </w:tr>
      <w:tr w14:paraId="7ADD6EF9" w14:textId="77777777" w:rsidTr="00671348">
        <w:tblPrEx>
          <w:tblW w:w="0" w:type="auto"/>
          <w:tblInd w:w="11" w:type="dxa"/>
          <w:tblLayout w:type="fixed"/>
          <w:tblLook w:val="01E0"/>
        </w:tblPrEx>
        <w:trPr>
          <w:trHeight w:val="303"/>
        </w:trPr>
        <w:tc>
          <w:tcPr>
            <w:tcW w:w="4481" w:type="dxa"/>
          </w:tcPr>
          <w:p w:rsidR="00CA3B81" w:rsidP="004145F2" w14:paraId="6A634FAB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Norēķinu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rekvizīti:</w:t>
            </w:r>
          </w:p>
        </w:tc>
        <w:tc>
          <w:tcPr>
            <w:tcW w:w="4484" w:type="dxa"/>
          </w:tcPr>
          <w:p w:rsidR="00CA3B81" w:rsidP="004145F2" w14:paraId="7EF43D37" w14:textId="77777777">
            <w:pPr>
              <w:pStyle w:val="TableParagraph"/>
            </w:pPr>
          </w:p>
        </w:tc>
      </w:tr>
    </w:tbl>
    <w:p w:rsidR="00CA3B81" w:rsidP="004145F2" w14:paraId="1BF73A60" w14:textId="77777777">
      <w:pPr>
        <w:pStyle w:val="BodyText"/>
        <w:spacing w:before="2"/>
      </w:pPr>
    </w:p>
    <w:p w:rsidR="00CA3B81" w:rsidP="004145F2" w14:paraId="76872859" w14:textId="0582A6C1">
      <w:pPr>
        <w:pStyle w:val="BodyText"/>
        <w:spacing w:before="1"/>
        <w:ind w:left="1"/>
      </w:pPr>
      <w:r>
        <w:t>Piedāvājam</w:t>
      </w:r>
      <w:r w:rsidR="00465445">
        <w:rPr>
          <w:spacing w:val="34"/>
        </w:rPr>
        <w:t xml:space="preserve"> </w:t>
      </w:r>
      <w:r>
        <w:t xml:space="preserve">veikt </w:t>
      </w:r>
      <w:r>
        <w:t>tehniskajā</w:t>
      </w:r>
      <w:r>
        <w:rPr>
          <w:spacing w:val="33"/>
        </w:rPr>
        <w:t xml:space="preserve"> </w:t>
      </w:r>
      <w:r>
        <w:t>specifikācijā</w:t>
      </w:r>
      <w:r>
        <w:rPr>
          <w:spacing w:val="35"/>
        </w:rPr>
        <w:t xml:space="preserve"> </w:t>
      </w:r>
      <w:r>
        <w:t>norādīt</w:t>
      </w:r>
      <w:r>
        <w:t>o pakalpojumu</w:t>
      </w:r>
      <w:r>
        <w:rPr>
          <w:spacing w:val="36"/>
        </w:rPr>
        <w:t xml:space="preserve"> </w:t>
      </w:r>
      <w:r>
        <w:t>par šādām cenām:</w:t>
      </w:r>
    </w:p>
    <w:p w:rsidR="00ED7465" w:rsidRPr="00ED7465" w:rsidP="004145F2" w14:paraId="6F9BA950" w14:textId="77777777">
      <w:pPr>
        <w:spacing w:line="240" w:lineRule="auto"/>
        <w:ind w:left="720"/>
        <w:contextualSpacing/>
        <w:rPr>
          <w:rFonts w:ascii="Times New Roman" w:hAnsi="Times New Roman" w:cs="Times New Roman"/>
          <w:b/>
          <w:bCs/>
        </w:rPr>
      </w:pPr>
    </w:p>
    <w:tbl>
      <w:tblPr>
        <w:tblW w:w="98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8"/>
        <w:gridCol w:w="2933"/>
        <w:gridCol w:w="4745"/>
        <w:gridCol w:w="1466"/>
      </w:tblGrid>
      <w:tr w14:paraId="0EE881F0" w14:textId="77777777" w:rsidTr="0034405D">
        <w:tblPrEx>
          <w:tblW w:w="9872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65" w:rsidRPr="00ED7465" w:rsidP="004145F2" w14:paraId="41BB6842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465">
              <w:rPr>
                <w:rFonts w:ascii="Times New Roman" w:hAnsi="Times New Roman" w:cs="Times New Roman"/>
                <w:sz w:val="20"/>
                <w:szCs w:val="20"/>
              </w:rPr>
              <w:t>Nr.p.k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65" w:rsidRPr="00ED7465" w:rsidP="004145F2" w14:paraId="4D9B921A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465">
              <w:rPr>
                <w:rFonts w:ascii="Times New Roman" w:hAnsi="Times New Roman" w:cs="Times New Roman"/>
                <w:sz w:val="20"/>
                <w:szCs w:val="20"/>
              </w:rPr>
              <w:t>Pozīcija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65" w:rsidRPr="00ED7465" w:rsidP="004145F2" w14:paraId="6440DF63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465">
              <w:rPr>
                <w:rFonts w:ascii="Times New Roman" w:hAnsi="Times New Roman" w:cs="Times New Roman"/>
                <w:sz w:val="20"/>
                <w:szCs w:val="20"/>
              </w:rPr>
              <w:t>Nodevums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465" w:rsidRPr="00ED7465" w:rsidP="004145F2" w14:paraId="27C6C10B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465">
              <w:rPr>
                <w:rFonts w:ascii="Times New Roman" w:hAnsi="Times New Roman" w:cs="Times New Roman"/>
                <w:sz w:val="20"/>
                <w:szCs w:val="20"/>
              </w:rPr>
              <w:t>Summa (EUR) bez PVN</w:t>
            </w:r>
          </w:p>
        </w:tc>
      </w:tr>
      <w:tr w14:paraId="65EE7BB5" w14:textId="77777777" w:rsidTr="004145F2">
        <w:tblPrEx>
          <w:tblW w:w="9872" w:type="dxa"/>
          <w:tblInd w:w="-176" w:type="dxa"/>
          <w:tblLook w:val="04A0"/>
        </w:tblPrEx>
        <w:trPr>
          <w:trHeight w:val="21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65" w:rsidRPr="00ED7465" w:rsidP="004145F2" w14:paraId="08CD9DD9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46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65" w:rsidRPr="00ED7465" w:rsidP="004145F2" w14:paraId="532D3026" w14:textId="777777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465">
              <w:rPr>
                <w:rFonts w:ascii="Times New Roman" w:hAnsi="Times New Roman" w:cs="Times New Roman"/>
                <w:sz w:val="20"/>
                <w:szCs w:val="20"/>
              </w:rPr>
              <w:t>Latviešu valodā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65" w:rsidRPr="00ED7465" w:rsidP="004145F2" w14:paraId="079D02FE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465">
              <w:rPr>
                <w:rFonts w:ascii="Times New Roman" w:hAnsi="Times New Roman" w:cs="Times New Roman"/>
                <w:sz w:val="20"/>
                <w:szCs w:val="20"/>
              </w:rPr>
              <w:t xml:space="preserve">7000 gb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65" w:rsidRPr="00ED7465" w:rsidP="004145F2" w14:paraId="2D886DF1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F8EF67" w14:textId="77777777" w:rsidTr="0034405D">
        <w:tblPrEx>
          <w:tblW w:w="9872" w:type="dxa"/>
          <w:tblInd w:w="-176" w:type="dxa"/>
          <w:tblLook w:val="04A0"/>
        </w:tblPrEx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65" w:rsidRPr="00ED7465" w:rsidP="004145F2" w14:paraId="090CC1B3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46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65" w:rsidRPr="00ED7465" w:rsidP="004145F2" w14:paraId="496F9591" w14:textId="777777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465">
              <w:rPr>
                <w:rFonts w:ascii="Times New Roman" w:hAnsi="Times New Roman" w:cs="Times New Roman"/>
                <w:sz w:val="20"/>
                <w:szCs w:val="20"/>
              </w:rPr>
              <w:t>Lietuviešu valodā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65" w:rsidRPr="00ED7465" w:rsidP="004145F2" w14:paraId="58C9B597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465">
              <w:rPr>
                <w:rFonts w:ascii="Times New Roman" w:hAnsi="Times New Roman" w:cs="Times New Roman"/>
                <w:sz w:val="20"/>
                <w:szCs w:val="20"/>
              </w:rPr>
              <w:t>7000 gb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65" w:rsidRPr="00ED7465" w:rsidP="004145F2" w14:paraId="4D483A7F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28F7A29" w14:textId="77777777" w:rsidTr="0034405D">
        <w:tblPrEx>
          <w:tblW w:w="9872" w:type="dxa"/>
          <w:tblInd w:w="-176" w:type="dxa"/>
          <w:tblLook w:val="04A0"/>
        </w:tblPrEx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65" w:rsidRPr="00ED7465" w:rsidP="004145F2" w14:paraId="77053761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46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65" w:rsidRPr="00ED7465" w:rsidP="004145F2" w14:paraId="1E2A72D6" w14:textId="777777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465">
              <w:rPr>
                <w:rFonts w:ascii="Times New Roman" w:hAnsi="Times New Roman" w:cs="Times New Roman"/>
                <w:sz w:val="20"/>
                <w:szCs w:val="20"/>
              </w:rPr>
              <w:t>Angļu valodā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65" w:rsidRPr="00ED7465" w:rsidP="004145F2" w14:paraId="5D84331D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465">
              <w:rPr>
                <w:rFonts w:ascii="Times New Roman" w:hAnsi="Times New Roman" w:cs="Times New Roman"/>
                <w:sz w:val="20"/>
                <w:szCs w:val="20"/>
              </w:rPr>
              <w:t>6000 gb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65" w:rsidRPr="00ED7465" w:rsidP="004145F2" w14:paraId="33A9C24B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C682CBF" w14:textId="77777777" w:rsidTr="004145F2">
        <w:tblPrEx>
          <w:tblW w:w="9872" w:type="dxa"/>
          <w:tblInd w:w="-176" w:type="dxa"/>
          <w:tblLook w:val="04A0"/>
        </w:tblPrEx>
        <w:trPr>
          <w:trHeight w:val="164"/>
        </w:trPr>
        <w:tc>
          <w:tcPr>
            <w:tcW w:w="36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D7465" w:rsidRPr="00ED7465" w:rsidP="004145F2" w14:paraId="254E323D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65" w:rsidRPr="00ED7465" w:rsidP="004145F2" w14:paraId="43EA229B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465">
              <w:rPr>
                <w:rFonts w:ascii="Times New Roman" w:hAnsi="Times New Roman" w:cs="Times New Roman"/>
                <w:sz w:val="20"/>
                <w:szCs w:val="20"/>
              </w:rPr>
              <w:t>Summa (EUR) ar PVN*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465" w:rsidRPr="00ED7465" w:rsidP="004145F2" w14:paraId="083E62FD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7465" w:rsidRPr="00ED7465" w:rsidP="004145F2" w14:paraId="23897501" w14:textId="7777777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B81" w:rsidP="004145F2" w14:paraId="4ABEA13B" w14:textId="7948118A">
      <w:pPr>
        <w:pStyle w:val="BodyText"/>
        <w:tabs>
          <w:tab w:val="left" w:pos="2385"/>
          <w:tab w:val="left" w:pos="7126"/>
          <w:tab w:val="left" w:pos="8831"/>
        </w:tabs>
        <w:contextualSpacing/>
        <w:jc w:val="both"/>
      </w:pPr>
      <w:r>
        <w:rPr>
          <w:spacing w:val="-2"/>
        </w:rPr>
        <w:t>P</w:t>
      </w:r>
      <w:r>
        <w:rPr>
          <w:spacing w:val="-2"/>
        </w:rPr>
        <w:t>akalpojums</w:t>
      </w:r>
      <w:r>
        <w:t xml:space="preserve"> </w:t>
      </w:r>
      <w:r>
        <w:rPr>
          <w:spacing w:val="-4"/>
        </w:rPr>
        <w:t>tiks</w:t>
      </w:r>
      <w:r>
        <w:t xml:space="preserve"> </w:t>
      </w:r>
      <w:r>
        <w:t xml:space="preserve">sniegts </w:t>
      </w:r>
      <w:r>
        <w:rPr>
          <w:spacing w:val="-4"/>
        </w:rPr>
        <w:t>šādā</w:t>
      </w:r>
      <w:r>
        <w:t xml:space="preserve"> </w:t>
      </w:r>
      <w:r>
        <w:rPr>
          <w:spacing w:val="-2"/>
        </w:rPr>
        <w:t>termiņā:</w:t>
      </w:r>
      <w:r w:rsidR="004145F2">
        <w:rPr>
          <w:spacing w:val="-2"/>
        </w:rPr>
        <w:t xml:space="preserve"> ________</w:t>
      </w:r>
    </w:p>
    <w:p w:rsidR="00CA3B81" w:rsidP="004145F2" w14:paraId="0E3C1E51" w14:textId="77777777">
      <w:pPr>
        <w:spacing w:after="0" w:line="240" w:lineRule="auto"/>
        <w:contextualSpacing/>
        <w:jc w:val="both"/>
        <w:rPr>
          <w:sz w:val="2"/>
        </w:rPr>
      </w:pPr>
    </w:p>
    <w:p w:rsidR="00CA3B81" w:rsidRPr="004145F2" w:rsidP="004145F2" w14:paraId="170A5C4C" w14:textId="5CD5C441">
      <w:pPr>
        <w:spacing w:before="256" w:after="0" w:line="240" w:lineRule="auto"/>
        <w:ind w:left="1" w:right="27"/>
        <w:contextualSpacing/>
        <w:jc w:val="both"/>
        <w:rPr>
          <w:rFonts w:ascii="Times New Roman" w:hAnsi="Times New Roman" w:cs="Times New Roman"/>
          <w:i/>
          <w:sz w:val="24"/>
        </w:rPr>
      </w:pPr>
      <w:r w:rsidRPr="00CA3B81">
        <w:rPr>
          <w:rFonts w:ascii="Times New Roman" w:hAnsi="Times New Roman" w:cs="Times New Roman"/>
          <w:i/>
          <w:sz w:val="24"/>
        </w:rPr>
        <w:t xml:space="preserve">Pretendents apliecina, ka gadījumā, ja pašvaldība struktūrvienība izteikts piedāvājumu nodrošināt </w:t>
      </w:r>
      <w:r w:rsidRPr="00CA3B81">
        <w:rPr>
          <w:rFonts w:ascii="Times New Roman" w:hAnsi="Times New Roman" w:cs="Times New Roman"/>
          <w:i/>
          <w:sz w:val="24"/>
        </w:rPr>
        <w:t>pakalpojumu</w:t>
      </w:r>
      <w:r w:rsidRPr="00CA3B81">
        <w:rPr>
          <w:rFonts w:ascii="Times New Roman" w:hAnsi="Times New Roman" w:cs="Times New Roman"/>
          <w:i/>
          <w:sz w:val="24"/>
        </w:rPr>
        <w:t xml:space="preserve"> vai arī slēgt līgumu par </w:t>
      </w:r>
      <w:r w:rsidRPr="00CA3B81">
        <w:rPr>
          <w:rFonts w:ascii="Times New Roman" w:hAnsi="Times New Roman" w:cs="Times New Roman"/>
          <w:i/>
          <w:sz w:val="24"/>
        </w:rPr>
        <w:t>pakalpojuma sniegšanu</w:t>
      </w:r>
      <w:r w:rsidRPr="00CA3B81">
        <w:rPr>
          <w:rFonts w:ascii="Times New Roman" w:hAnsi="Times New Roman" w:cs="Times New Roman"/>
          <w:i/>
          <w:sz w:val="24"/>
        </w:rPr>
        <w:t>, pretendents nodrošinās p</w:t>
      </w:r>
      <w:r w:rsidRPr="00CA3B81">
        <w:rPr>
          <w:rFonts w:ascii="Times New Roman" w:hAnsi="Times New Roman" w:cs="Times New Roman"/>
          <w:i/>
          <w:sz w:val="24"/>
        </w:rPr>
        <w:t>akalpojuma veikšanu</w:t>
      </w:r>
      <w:r w:rsidRPr="00CA3B81">
        <w:rPr>
          <w:rFonts w:ascii="Times New Roman" w:hAnsi="Times New Roman" w:cs="Times New Roman"/>
          <w:i/>
          <w:sz w:val="24"/>
        </w:rPr>
        <w:t xml:space="preserve"> un slēgs p</w:t>
      </w:r>
      <w:r w:rsidRPr="00CA3B81">
        <w:rPr>
          <w:rFonts w:ascii="Times New Roman" w:hAnsi="Times New Roman" w:cs="Times New Roman"/>
          <w:i/>
          <w:sz w:val="24"/>
        </w:rPr>
        <w:t>akalpojuma</w:t>
      </w:r>
      <w:r w:rsidRPr="00CA3B81">
        <w:rPr>
          <w:rFonts w:ascii="Times New Roman" w:hAnsi="Times New Roman" w:cs="Times New Roman"/>
          <w:i/>
          <w:sz w:val="24"/>
        </w:rPr>
        <w:t xml:space="preserve"> izpildes līgumu.</w:t>
      </w:r>
    </w:p>
    <w:p w:rsidR="00CA3B81" w:rsidP="004145F2" w14:paraId="673D352E" w14:textId="0FD6EBD3">
      <w:pPr>
        <w:pStyle w:val="BodyText"/>
        <w:contextualSpacing/>
      </w:pPr>
      <w:r>
        <w:t>Piedāvājums</w:t>
      </w:r>
      <w:r>
        <w:rPr>
          <w:spacing w:val="41"/>
        </w:rPr>
        <w:t xml:space="preserve"> </w:t>
      </w:r>
      <w:r>
        <w:t>ir</w:t>
      </w:r>
      <w:r>
        <w:rPr>
          <w:spacing w:val="44"/>
        </w:rPr>
        <w:t xml:space="preserve"> </w:t>
      </w:r>
      <w:r>
        <w:t>spēkā</w:t>
      </w:r>
      <w:r>
        <w:rPr>
          <w:spacing w:val="42"/>
        </w:rPr>
        <w:t xml:space="preserve"> </w:t>
      </w:r>
      <w:r>
        <w:t>vismaz</w:t>
      </w:r>
      <w:r>
        <w:rPr>
          <w:spacing w:val="43"/>
        </w:rPr>
        <w:t xml:space="preserve"> </w:t>
      </w:r>
      <w:r>
        <w:t>30</w:t>
      </w:r>
      <w:r>
        <w:rPr>
          <w:spacing w:val="43"/>
        </w:rPr>
        <w:t xml:space="preserve"> </w:t>
      </w:r>
      <w:r>
        <w:t>(trīsdesmit)</w:t>
      </w:r>
      <w:r>
        <w:rPr>
          <w:spacing w:val="44"/>
        </w:rPr>
        <w:t xml:space="preserve"> </w:t>
      </w:r>
      <w:r>
        <w:t>dienas</w:t>
      </w:r>
      <w:r>
        <w:rPr>
          <w:spacing w:val="44"/>
        </w:rPr>
        <w:t xml:space="preserve"> </w:t>
      </w:r>
      <w:r>
        <w:t>no</w:t>
      </w:r>
      <w:r>
        <w:rPr>
          <w:spacing w:val="43"/>
        </w:rPr>
        <w:t xml:space="preserve"> </w:t>
      </w:r>
      <w:r>
        <w:t>piedāvājuma</w:t>
      </w:r>
      <w:r>
        <w:rPr>
          <w:spacing w:val="43"/>
        </w:rPr>
        <w:t xml:space="preserve"> </w:t>
      </w:r>
      <w:r>
        <w:t>iesniegšanas</w:t>
      </w:r>
      <w:r>
        <w:rPr>
          <w:spacing w:val="43"/>
        </w:rPr>
        <w:t xml:space="preserve"> </w:t>
      </w:r>
      <w:r>
        <w:t>dienas</w:t>
      </w:r>
      <w:r>
        <w:rPr>
          <w:spacing w:val="-10"/>
        </w:rPr>
        <w:t>.</w:t>
      </w:r>
    </w:p>
    <w:p w:rsidR="00CA3B81" w:rsidP="004145F2" w14:paraId="322E0F96" w14:textId="77777777">
      <w:pPr>
        <w:pStyle w:val="BodyText"/>
        <w:tabs>
          <w:tab w:val="left" w:pos="8149"/>
        </w:tabs>
        <w:spacing w:before="1"/>
        <w:contextualSpacing/>
      </w:pPr>
      <w:r>
        <w:t xml:space="preserve">Piedāvājumu sagatavoja: </w:t>
      </w:r>
      <w:r>
        <w:rPr>
          <w:u w:val="single"/>
        </w:rPr>
        <w:tab/>
      </w:r>
    </w:p>
    <w:p w:rsidR="00ED7465" w:rsidRPr="00ED7465" w:rsidP="004145F2" w14:paraId="772D8A60" w14:textId="69F45B97">
      <w:pPr>
        <w:pStyle w:val="BodyText"/>
        <w:tabs>
          <w:tab w:val="left" w:pos="8225"/>
        </w:tabs>
        <w:spacing w:before="276"/>
        <w:contextualSpacing/>
      </w:pPr>
      <w:r>
        <w:t xml:space="preserve">Paraksts, amata nosaukums, vārds, uzvārds: </w:t>
      </w:r>
      <w:r>
        <w:rPr>
          <w:u w:val="single"/>
        </w:rPr>
        <w:tab/>
      </w:r>
      <w:r>
        <w:rPr>
          <w:spacing w:val="-10"/>
        </w:rPr>
        <w:t>.</w:t>
      </w:r>
    </w:p>
    <w:p w:rsidR="00BD212A" w:rsidRPr="00ED7465" w:rsidP="004145F2" w14:paraId="779A7824" w14:textId="4AB36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465">
        <w:rPr>
          <w:rFonts w:ascii="Times New Roman" w:hAnsi="Times New Roman" w:cs="Times New Roman"/>
          <w:sz w:val="24"/>
          <w:szCs w:val="24"/>
        </w:rPr>
        <w:tab/>
      </w:r>
    </w:p>
    <w:p w:rsidR="00B609E1" w:rsidRPr="00ED7465" w:rsidP="004145F2" w14:paraId="7C00030C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2C8" w:rsidRPr="00ED7465" w:rsidP="00BD212A" w14:paraId="739C30A3" w14:textId="7777777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sectPr w:rsidSect="00412E94">
      <w:headerReference w:type="default" r:id="rId8"/>
      <w:footerReference w:type="default" r:id="rId9"/>
      <w:footerReference w:type="first" r:id="rId10"/>
      <w:pgSz w:w="11906" w:h="16838"/>
      <w:pgMar w:top="1135" w:right="73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8347674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212A" w14:paraId="33D37324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C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212A" w14:paraId="51F4EF37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09E1" w14:paraId="10925C85" w14:textId="77777777">
    <w:pPr>
      <w:pStyle w:val="Footer"/>
      <w:jc w:val="center"/>
    </w:pPr>
  </w:p>
  <w:p w:rsidR="00B609E1" w14:paraId="59F403C0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3B81" w:rsidP="00CA3B81" w14:paraId="466F6E53" w14:textId="651E277B">
    <w:pPr>
      <w:pStyle w:val="Header"/>
      <w:jc w:val="center"/>
    </w:pPr>
    <w:r>
      <w:rPr>
        <w:noProof/>
      </w:rPr>
      <w:drawing>
        <wp:inline distT="0" distB="0" distL="0" distR="0">
          <wp:extent cx="3150000" cy="950400"/>
          <wp:effectExtent l="0" t="0" r="0" b="0"/>
          <wp:docPr id="176083114" name="Attēl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83114" name="Attēls 176083114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0000" cy="95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B23444"/>
    <w:multiLevelType w:val="multilevel"/>
    <w:tmpl w:val="D2B4D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6317A5A"/>
    <w:multiLevelType w:val="multilevel"/>
    <w:tmpl w:val="57303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C4C671B"/>
    <w:multiLevelType w:val="multilevel"/>
    <w:tmpl w:val="92C2AC1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>
    <w:nsid w:val="42753F86"/>
    <w:multiLevelType w:val="hybridMultilevel"/>
    <w:tmpl w:val="82B26A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334A3"/>
    <w:multiLevelType w:val="hybridMultilevel"/>
    <w:tmpl w:val="5FFCDFD6"/>
    <w:lvl w:ilvl="0">
      <w:start w:val="5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03FB0"/>
    <w:multiLevelType w:val="hybridMultilevel"/>
    <w:tmpl w:val="12F47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550C3"/>
    <w:multiLevelType w:val="multilevel"/>
    <w:tmpl w:val="978669F0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0119072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3648360">
    <w:abstractNumId w:val="4"/>
  </w:num>
  <w:num w:numId="3" w16cid:durableId="25894962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1851488">
    <w:abstractNumId w:val="0"/>
  </w:num>
  <w:num w:numId="5" w16cid:durableId="823472789">
    <w:abstractNumId w:val="1"/>
  </w:num>
  <w:num w:numId="6" w16cid:durableId="1108937965">
    <w:abstractNumId w:val="5"/>
  </w:num>
  <w:num w:numId="7" w16cid:durableId="1251818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12A"/>
    <w:rsid w:val="00006889"/>
    <w:rsid w:val="00036BB4"/>
    <w:rsid w:val="000F392D"/>
    <w:rsid w:val="000F3F87"/>
    <w:rsid w:val="00143014"/>
    <w:rsid w:val="001B0191"/>
    <w:rsid w:val="00267472"/>
    <w:rsid w:val="002A7FB1"/>
    <w:rsid w:val="0034405D"/>
    <w:rsid w:val="00395AC9"/>
    <w:rsid w:val="003D6D88"/>
    <w:rsid w:val="00404D76"/>
    <w:rsid w:val="00412E94"/>
    <w:rsid w:val="004145F2"/>
    <w:rsid w:val="00447A86"/>
    <w:rsid w:val="00465445"/>
    <w:rsid w:val="00484952"/>
    <w:rsid w:val="004C0467"/>
    <w:rsid w:val="00543B9E"/>
    <w:rsid w:val="00575341"/>
    <w:rsid w:val="005908E3"/>
    <w:rsid w:val="006616CD"/>
    <w:rsid w:val="006D1330"/>
    <w:rsid w:val="00780DF5"/>
    <w:rsid w:val="00800BBE"/>
    <w:rsid w:val="00861089"/>
    <w:rsid w:val="00886232"/>
    <w:rsid w:val="008957E7"/>
    <w:rsid w:val="008A7B93"/>
    <w:rsid w:val="008D6700"/>
    <w:rsid w:val="00943EF1"/>
    <w:rsid w:val="00A00B08"/>
    <w:rsid w:val="00A846A7"/>
    <w:rsid w:val="00AD517C"/>
    <w:rsid w:val="00B609E1"/>
    <w:rsid w:val="00BB02C8"/>
    <w:rsid w:val="00BD212A"/>
    <w:rsid w:val="00BE7516"/>
    <w:rsid w:val="00C64FA3"/>
    <w:rsid w:val="00C90C04"/>
    <w:rsid w:val="00CA3B81"/>
    <w:rsid w:val="00CF2D98"/>
    <w:rsid w:val="00D6562D"/>
    <w:rsid w:val="00DA66C8"/>
    <w:rsid w:val="00DE73B7"/>
    <w:rsid w:val="00E02CC7"/>
    <w:rsid w:val="00E85A6F"/>
    <w:rsid w:val="00EA200F"/>
    <w:rsid w:val="00ED7465"/>
    <w:rsid w:val="00F359DD"/>
    <w:rsid w:val="00FA3D51"/>
    <w:rsid w:val="00FD574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CF8E7B"/>
  <w15:chartTrackingRefBased/>
  <w15:docId w15:val="{C73A1D4A-9D99-4318-8DBA-43BA1F35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Virsraksts1Rakstz"/>
    <w:uiPriority w:val="9"/>
    <w:qFormat/>
    <w:rsid w:val="00ED746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unhideWhenUsed/>
    <w:rsid w:val="00BD21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BD212A"/>
  </w:style>
  <w:style w:type="paragraph" w:styleId="Footer">
    <w:name w:val="footer"/>
    <w:basedOn w:val="Normal"/>
    <w:link w:val="KjeneRakstz"/>
    <w:uiPriority w:val="99"/>
    <w:unhideWhenUsed/>
    <w:rsid w:val="00BD21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BD212A"/>
  </w:style>
  <w:style w:type="paragraph" w:styleId="NormalWeb">
    <w:name w:val="Normal (Web)"/>
    <w:basedOn w:val="Normal"/>
    <w:uiPriority w:val="99"/>
    <w:semiHidden/>
    <w:unhideWhenUsed/>
    <w:rsid w:val="00267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ext-token-text-primary">
    <w:name w:val="text-token-text-primary"/>
    <w:basedOn w:val="DefaultParagraphFont"/>
    <w:rsid w:val="00267472"/>
  </w:style>
  <w:style w:type="character" w:customStyle="1" w:styleId="Virsraksts1Rakstz">
    <w:name w:val="Virsraksts 1 Rakstz."/>
    <w:basedOn w:val="DefaultParagraphFont"/>
    <w:link w:val="Heading1"/>
    <w:uiPriority w:val="9"/>
    <w:rsid w:val="00ED7465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lv-LV"/>
    </w:rPr>
  </w:style>
  <w:style w:type="paragraph" w:styleId="ListParagraph">
    <w:name w:val="List Paragraph"/>
    <w:aliases w:val="2,Bull,Bullet 1,Bullet Points,Bullet list,Dot pt,F5 List Paragraph,H&amp;P List Paragraph,IFCL - List Paragraph,Indicator Text,List Paragraph Char Char Char,List Paragraph1,List Paragraph12,MAIN CONTENT,Normal bullet 2,Strip,Syle 1"/>
    <w:basedOn w:val="Normal"/>
    <w:link w:val="SarakstarindkopaRakstz"/>
    <w:uiPriority w:val="34"/>
    <w:qFormat/>
    <w:rsid w:val="00ED746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lv-LV"/>
    </w:rPr>
  </w:style>
  <w:style w:type="character" w:styleId="Hyperlink">
    <w:name w:val="Hyperlink"/>
    <w:uiPriority w:val="99"/>
    <w:semiHidden/>
    <w:rsid w:val="00ED7465"/>
    <w:rPr>
      <w:rFonts w:cs="Times New Roman"/>
      <w:color w:val="0000FF"/>
      <w:u w:val="single"/>
    </w:rPr>
  </w:style>
  <w:style w:type="character" w:customStyle="1" w:styleId="SarakstarindkopaRakstz">
    <w:name w:val="Saraksta rindkopa Rakstz."/>
    <w:aliases w:val="2 Rakstz.,Bull Rakstz.,Bullet 1 Rakstz.,Bullet Points Rakstz.,Bullet list Rakstz.,Dot pt Rakstz.,F5 List Paragraph Rakstz.,H&amp;P List Paragraph Rakstz.,IFCL - List Paragraph Rakstz.,Indicator Text Rakstz.,List Paragraph1 Rakstz."/>
    <w:link w:val="ListParagraph"/>
    <w:uiPriority w:val="34"/>
    <w:qFormat/>
    <w:locked/>
    <w:rsid w:val="00ED7465"/>
    <w:rPr>
      <w:rFonts w:ascii="Times New Roman" w:eastAsia="Calibri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ED746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unhideWhenUsed/>
    <w:qFormat/>
    <w:rsid w:val="00CA3B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PamattekstsRakstz"/>
    <w:uiPriority w:val="1"/>
    <w:qFormat/>
    <w:rsid w:val="00CA3B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basedOn w:val="DefaultParagraphFont"/>
    <w:link w:val="BodyText"/>
    <w:uiPriority w:val="1"/>
    <w:rsid w:val="00CA3B8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A3B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eva.jaunosane@aizkraukle.lv" TargetMode="External" /><Relationship Id="rId7" Type="http://schemas.openxmlformats.org/officeDocument/2006/relationships/hyperlink" Target="mailto:dome@aizkraukle.lv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D4155-2FA5-4021-A2E3-4101E2B0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3909</Words>
  <Characters>2229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</dc:creator>
  <cp:lastModifiedBy>Sintija Sniedzīte</cp:lastModifiedBy>
  <cp:revision>7</cp:revision>
  <dcterms:created xsi:type="dcterms:W3CDTF">2025-10-21T05:35:00Z</dcterms:created>
  <dcterms:modified xsi:type="dcterms:W3CDTF">2026-04-20T07:24:00Z</dcterms:modified>
</cp:coreProperties>
</file>